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CE37" w14:textId="77777777" w:rsidR="005F171A" w:rsidRPr="00DA3BB8" w:rsidRDefault="00FB15DC" w:rsidP="00D22BC8">
      <w:pPr>
        <w:rPr>
          <w:rFonts w:ascii="Verdana" w:hAnsi="Verdana"/>
        </w:rPr>
      </w:pPr>
      <w:r w:rsidRPr="00DA3BB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C8AAB6" wp14:editId="07FDD895">
                <wp:simplePos x="0" y="0"/>
                <wp:positionH relativeFrom="column">
                  <wp:posOffset>-495300</wp:posOffset>
                </wp:positionH>
                <wp:positionV relativeFrom="paragraph">
                  <wp:posOffset>-198120</wp:posOffset>
                </wp:positionV>
                <wp:extent cx="7839710" cy="830580"/>
                <wp:effectExtent l="19050" t="19050" r="27940" b="2667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9710" cy="8305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8A08" w14:textId="07E14CA8" w:rsidR="006107CE" w:rsidRDefault="00BA6045" w:rsidP="00BA6045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4A442A" w:themeColor="background2" w:themeShade="40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090A46">
                              <w:rPr>
                                <w:rFonts w:ascii="Verdana" w:hAnsi="Verdana"/>
                                <w:color w:val="4A442A" w:themeColor="background2" w:themeShade="4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CA1050">
                              <w:rPr>
                                <w:rFonts w:ascii="Verdana" w:hAnsi="Verdana"/>
                                <w:color w:val="4A442A" w:themeColor="background2" w:themeShade="4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="002B7118" w:rsidRPr="002B7118"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>Waniyetu</w:t>
                            </w:r>
                            <w:proofErr w:type="spellEnd"/>
                            <w:r w:rsidR="002B7118" w:rsidRPr="002B7118"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="002B7118" w:rsidRPr="002B7118"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>Wowapi</w:t>
                            </w:r>
                            <w:proofErr w:type="spellEnd"/>
                            <w:r w:rsidR="002B7118" w:rsidRPr="002B7118"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(winter count)                                                         </w:t>
                            </w:r>
                          </w:p>
                          <w:p w14:paraId="02733BB1" w14:textId="3B47DD3C" w:rsidR="00BA6045" w:rsidRPr="00FB15DC" w:rsidRDefault="006107CE" w:rsidP="00BA6045">
                            <w:pPr>
                              <w:pStyle w:val="NoSpacing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4A442A" w:themeColor="background2" w:themeShade="40"/>
                                <w:sz w:val="56"/>
                                <w:szCs w:val="56"/>
                              </w:rPr>
                              <w:t xml:space="preserve">                          </w:t>
                            </w:r>
                            <w:r w:rsidR="007B49B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Recording the Past</w:t>
                            </w:r>
                            <w:r w:rsidR="00784829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and the Future</w:t>
                            </w:r>
                          </w:p>
                          <w:p w14:paraId="19C5A0E9" w14:textId="77777777" w:rsidR="00BA6045" w:rsidRPr="00FB15DC" w:rsidRDefault="00BA6045" w:rsidP="00BA6045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14:paraId="4DBAD98C" w14:textId="77777777" w:rsidR="00BA6045" w:rsidRDefault="00BA6045" w:rsidP="00BA6045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</w:p>
                          <w:p w14:paraId="1438A49B" w14:textId="77777777" w:rsidR="00BA6045" w:rsidRDefault="00BA6045" w:rsidP="00BA6045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</w:p>
                          <w:p w14:paraId="5C0F927E" w14:textId="77777777" w:rsidR="00BA6045" w:rsidRDefault="00BA6045" w:rsidP="00BA6045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</w:p>
                          <w:p w14:paraId="5C73D0DA" w14:textId="77777777" w:rsidR="00BA6045" w:rsidRPr="00330D84" w:rsidRDefault="00BA6045" w:rsidP="00BA6045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  <w:r w:rsidRPr="002B7118">
                              <w:rPr>
                                <w:rFonts w:ascii="Verdana" w:hAnsi="Verdan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(Demos)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8A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39pt;margin-top:-15.6pt;width:617.3pt;height:6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" fillcolor="#c00000" strokecolor="black [3213]" strokeweight="2.25pt">
                <v:textbox>
                  <w:txbxContent>
                    <w:p w14:paraId="2E9C8A08" w14:textId="07E14CA8" w:rsidR="006107CE" w:rsidRDefault="00BA6045" w:rsidP="00BA6045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4A442A" w:themeColor="background2" w:themeShade="40"/>
                          <w:sz w:val="56"/>
                          <w:szCs w:val="56"/>
                        </w:rPr>
                        <w:t xml:space="preserve">     </w:t>
                      </w:r>
                      <w:r w:rsidR="00090A46">
                        <w:rPr>
                          <w:rFonts w:ascii="Verdana" w:hAnsi="Verdana"/>
                          <w:color w:val="4A442A" w:themeColor="background2" w:themeShade="40"/>
                          <w:sz w:val="56"/>
                          <w:szCs w:val="56"/>
                        </w:rPr>
                        <w:t xml:space="preserve">   </w:t>
                      </w:r>
                      <w:r w:rsidR="00CA1050">
                        <w:rPr>
                          <w:rFonts w:ascii="Verdana" w:hAnsi="Verdana"/>
                          <w:color w:val="4A442A" w:themeColor="background2" w:themeShade="4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2B7118" w:rsidRPr="002B7118"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>Waniyetu</w:t>
                      </w:r>
                      <w:proofErr w:type="spellEnd"/>
                      <w:r w:rsidR="002B7118" w:rsidRPr="002B7118"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2B7118" w:rsidRPr="002B7118"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>Wowapi</w:t>
                      </w:r>
                      <w:proofErr w:type="spellEnd"/>
                      <w:r w:rsidR="002B7118" w:rsidRPr="002B7118"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 xml:space="preserve"> (winter count)                                                         </w:t>
                      </w:r>
                    </w:p>
                    <w:p w14:paraId="02733BB1" w14:textId="3B47DD3C" w:rsidR="00BA6045" w:rsidRPr="00FB15DC" w:rsidRDefault="006107CE" w:rsidP="00BA6045">
                      <w:pPr>
                        <w:pStyle w:val="NoSpacing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4A442A" w:themeColor="background2" w:themeShade="40"/>
                          <w:sz w:val="56"/>
                          <w:szCs w:val="56"/>
                        </w:rPr>
                        <w:t xml:space="preserve">                          </w:t>
                      </w:r>
                      <w:r w:rsidR="007B49B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Recording the Past</w:t>
                      </w:r>
                      <w:r w:rsidR="00784829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 xml:space="preserve"> and the Future</w:t>
                      </w:r>
                    </w:p>
                    <w:p w14:paraId="19C5A0E9" w14:textId="77777777" w:rsidR="00BA6045" w:rsidRPr="00FB15DC" w:rsidRDefault="00BA6045" w:rsidP="00BA6045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32"/>
                          <w:szCs w:val="32"/>
                        </w:rPr>
                      </w:pPr>
                    </w:p>
                    <w:p w14:paraId="4DBAD98C" w14:textId="77777777" w:rsidR="00BA6045" w:rsidRDefault="00BA6045" w:rsidP="00BA6045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</w:p>
                    <w:p w14:paraId="1438A49B" w14:textId="77777777" w:rsidR="00BA6045" w:rsidRDefault="00BA6045" w:rsidP="00BA6045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</w:p>
                    <w:p w14:paraId="5C0F927E" w14:textId="77777777" w:rsidR="00BA6045" w:rsidRDefault="00BA6045" w:rsidP="00BA6045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</w:p>
                    <w:p w14:paraId="5C73D0DA" w14:textId="77777777" w:rsidR="00BA6045" w:rsidRPr="00330D84" w:rsidRDefault="00BA6045" w:rsidP="00BA6045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  <w:r w:rsidRPr="002B7118">
                        <w:rPr>
                          <w:rFonts w:ascii="Verdana" w:hAnsi="Verdana"/>
                          <w:color w:val="FFFFFF" w:themeColor="background1"/>
                          <w:sz w:val="48"/>
                          <w:szCs w:val="48"/>
                        </w:rPr>
                        <w:t xml:space="preserve">(Demos) </w:t>
                      </w:r>
                    </w:p>
                  </w:txbxContent>
                </v:textbox>
              </v:shape>
            </w:pict>
          </mc:Fallback>
        </mc:AlternateContent>
      </w:r>
      <w:r w:rsidR="00661EB9" w:rsidRPr="00DA3BB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7ED6DB" wp14:editId="6DF1B23E">
                <wp:simplePos x="0" y="0"/>
                <wp:positionH relativeFrom="column">
                  <wp:posOffset>30480</wp:posOffset>
                </wp:positionH>
                <wp:positionV relativeFrom="paragraph">
                  <wp:posOffset>-495300</wp:posOffset>
                </wp:positionV>
                <wp:extent cx="45720" cy="10104120"/>
                <wp:effectExtent l="0" t="0" r="30480" b="11430"/>
                <wp:wrapNone/>
                <wp:docPr id="294" name="Straight Connector 2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101041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DF91F" id="Straight Connector 294" o:spid="_x0000_s1026" alt="&quot;&quot;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pt,-39pt" to="6pt,7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" strokecolor="black [3213]" strokeweight="1.5pt"/>
            </w:pict>
          </mc:Fallback>
        </mc:AlternateContent>
      </w:r>
    </w:p>
    <w:p w14:paraId="195FDD7D" w14:textId="77777777" w:rsidR="00F76D43" w:rsidRPr="00DA3BB8" w:rsidRDefault="00F76D43" w:rsidP="00F76D43">
      <w:pPr>
        <w:pStyle w:val="ListParagraph"/>
        <w:ind w:left="360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0DC0BF28" w14:textId="77777777" w:rsidR="00661EB9" w:rsidRPr="00DA3BB8" w:rsidRDefault="00661EB9" w:rsidP="00661EB9">
      <w:pPr>
        <w:pStyle w:val="ListParagraph"/>
        <w:ind w:left="360"/>
        <w:rPr>
          <w:rFonts w:ascii="Verdana" w:hAnsi="Verdana"/>
          <w:b/>
          <w:color w:val="4A442A" w:themeColor="background2" w:themeShade="40"/>
          <w:sz w:val="24"/>
          <w:szCs w:val="24"/>
        </w:rPr>
      </w:pPr>
    </w:p>
    <w:p w14:paraId="36722498" w14:textId="77777777" w:rsidR="00D94A9D" w:rsidRPr="00DA3BB8" w:rsidRDefault="00784829" w:rsidP="00FB15DC">
      <w:pPr>
        <w:pStyle w:val="ListParagraph"/>
        <w:ind w:left="360"/>
        <w:rPr>
          <w:rFonts w:ascii="Verdana" w:hAnsi="Verdana"/>
          <w:b/>
          <w:sz w:val="28"/>
          <w:szCs w:val="28"/>
        </w:rPr>
      </w:pPr>
      <w:r w:rsidRPr="00DA3BB8">
        <w:rPr>
          <w:rFonts w:ascii="Verdana" w:hAnsi="Verdana"/>
          <w:b/>
          <w:sz w:val="28"/>
          <w:szCs w:val="28"/>
        </w:rPr>
        <w:t>Recording the Past and the Future</w:t>
      </w:r>
      <w:r w:rsidR="00FB15DC" w:rsidRPr="00DA3BB8">
        <w:rPr>
          <w:rFonts w:ascii="Verdana" w:hAnsi="Verdana"/>
          <w:b/>
          <w:sz w:val="28"/>
          <w:szCs w:val="28"/>
        </w:rPr>
        <w:t xml:space="preserve">  </w:t>
      </w:r>
    </w:p>
    <w:p w14:paraId="53F2A47F" w14:textId="7E6447AA" w:rsidR="00784829" w:rsidRPr="00F34E4D" w:rsidRDefault="00784829" w:rsidP="00513AD6">
      <w:pPr>
        <w:pStyle w:val="NoSpacing"/>
        <w:ind w:left="36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b/>
          <w:sz w:val="25"/>
          <w:szCs w:val="25"/>
        </w:rPr>
        <w:t xml:space="preserve">Procedure: </w:t>
      </w:r>
      <w:r w:rsidRPr="00F34E4D">
        <w:rPr>
          <w:rFonts w:ascii="Verdana" w:hAnsi="Verdana"/>
          <w:sz w:val="25"/>
          <w:szCs w:val="25"/>
        </w:rPr>
        <w:t>During this lesson the students will learn about the similarities</w:t>
      </w:r>
      <w:r w:rsidR="00881C99" w:rsidRPr="00F34E4D">
        <w:rPr>
          <w:rFonts w:ascii="Verdana" w:hAnsi="Verdana"/>
          <w:sz w:val="25"/>
          <w:szCs w:val="25"/>
        </w:rPr>
        <w:t xml:space="preserve"> and differences</w:t>
      </w:r>
      <w:r w:rsidRPr="00F34E4D">
        <w:rPr>
          <w:rFonts w:ascii="Verdana" w:hAnsi="Verdana"/>
          <w:sz w:val="25"/>
          <w:szCs w:val="25"/>
        </w:rPr>
        <w:t xml:space="preserve"> between winter counts and other methods of recording </w:t>
      </w:r>
      <w:r w:rsidR="00B0052E" w:rsidRPr="00F34E4D">
        <w:rPr>
          <w:rFonts w:ascii="Verdana" w:hAnsi="Verdana"/>
          <w:sz w:val="25"/>
          <w:szCs w:val="25"/>
        </w:rPr>
        <w:t>events</w:t>
      </w:r>
      <w:r w:rsidRPr="00F34E4D">
        <w:rPr>
          <w:rFonts w:ascii="Verdana" w:hAnsi="Verdana"/>
          <w:sz w:val="25"/>
          <w:szCs w:val="25"/>
        </w:rPr>
        <w:t xml:space="preserve"> like timelines, history books, scrapbooks</w:t>
      </w:r>
      <w:r w:rsidR="00F91002" w:rsidRPr="00F34E4D">
        <w:rPr>
          <w:rFonts w:ascii="Verdana" w:hAnsi="Verdana"/>
          <w:sz w:val="25"/>
          <w:szCs w:val="25"/>
        </w:rPr>
        <w:t>, encyclopedias,</w:t>
      </w:r>
      <w:r w:rsidR="004D10DC" w:rsidRPr="00F34E4D">
        <w:rPr>
          <w:rFonts w:ascii="Verdana" w:hAnsi="Verdana"/>
          <w:sz w:val="25"/>
          <w:szCs w:val="25"/>
        </w:rPr>
        <w:t xml:space="preserve"> journals/diaries</w:t>
      </w:r>
      <w:r w:rsidR="00F34E4D" w:rsidRPr="00F34E4D">
        <w:rPr>
          <w:rFonts w:ascii="Verdana" w:hAnsi="Verdana"/>
          <w:sz w:val="25"/>
          <w:szCs w:val="25"/>
        </w:rPr>
        <w:t>,</w:t>
      </w:r>
      <w:r w:rsidR="00F91002" w:rsidRPr="00F34E4D">
        <w:rPr>
          <w:rFonts w:ascii="Verdana" w:hAnsi="Verdana"/>
          <w:sz w:val="25"/>
          <w:szCs w:val="25"/>
        </w:rPr>
        <w:t xml:space="preserve"> </w:t>
      </w:r>
      <w:r w:rsidR="00B0052E" w:rsidRPr="00F34E4D">
        <w:rPr>
          <w:rFonts w:ascii="Verdana" w:hAnsi="Verdana"/>
          <w:sz w:val="25"/>
          <w:szCs w:val="25"/>
        </w:rPr>
        <w:t xml:space="preserve">and </w:t>
      </w:r>
      <w:r w:rsidRPr="00F34E4D">
        <w:rPr>
          <w:rFonts w:ascii="Verdana" w:hAnsi="Verdana"/>
          <w:sz w:val="25"/>
          <w:szCs w:val="25"/>
        </w:rPr>
        <w:t>calendars. The st</w:t>
      </w:r>
      <w:r w:rsidR="00535E2A" w:rsidRPr="00F34E4D">
        <w:rPr>
          <w:rFonts w:ascii="Verdana" w:hAnsi="Verdana"/>
          <w:sz w:val="25"/>
          <w:szCs w:val="25"/>
        </w:rPr>
        <w:t xml:space="preserve">udents will develop a pictorial image of an upcoming event </w:t>
      </w:r>
      <w:r w:rsidR="00881C99" w:rsidRPr="00F34E4D">
        <w:rPr>
          <w:rFonts w:ascii="Verdana" w:hAnsi="Verdana"/>
          <w:sz w:val="25"/>
          <w:szCs w:val="25"/>
        </w:rPr>
        <w:t xml:space="preserve">found </w:t>
      </w:r>
      <w:r w:rsidR="00535E2A" w:rsidRPr="00F34E4D">
        <w:rPr>
          <w:rFonts w:ascii="Verdana" w:hAnsi="Verdana"/>
          <w:sz w:val="25"/>
          <w:szCs w:val="25"/>
        </w:rPr>
        <w:t xml:space="preserve">on their family </w:t>
      </w:r>
      <w:r w:rsidRPr="00F34E4D">
        <w:rPr>
          <w:rFonts w:ascii="Verdana" w:hAnsi="Verdana"/>
          <w:sz w:val="25"/>
          <w:szCs w:val="25"/>
        </w:rPr>
        <w:t>calendar</w:t>
      </w:r>
      <w:r w:rsidR="005B3D12" w:rsidRPr="00F34E4D">
        <w:rPr>
          <w:rFonts w:ascii="Verdana" w:hAnsi="Verdana"/>
          <w:sz w:val="25"/>
          <w:szCs w:val="25"/>
        </w:rPr>
        <w:t>. (K-5</w:t>
      </w:r>
      <w:r w:rsidRPr="00F34E4D">
        <w:rPr>
          <w:rFonts w:ascii="Verdana" w:hAnsi="Verdana"/>
          <w:sz w:val="25"/>
          <w:szCs w:val="25"/>
        </w:rPr>
        <w:t>: Modify as needed for level of understanding</w:t>
      </w:r>
      <w:r w:rsidR="004D10DC" w:rsidRPr="00F34E4D">
        <w:rPr>
          <w:rFonts w:ascii="Verdana" w:hAnsi="Verdana"/>
          <w:sz w:val="25"/>
          <w:szCs w:val="25"/>
        </w:rPr>
        <w:t xml:space="preserve"> and </w:t>
      </w:r>
      <w:r w:rsidRPr="00F34E4D">
        <w:rPr>
          <w:rFonts w:ascii="Verdana" w:hAnsi="Verdana"/>
          <w:sz w:val="25"/>
          <w:szCs w:val="25"/>
        </w:rPr>
        <w:t>grade</w:t>
      </w:r>
      <w:r w:rsidR="004D10DC" w:rsidRPr="00F34E4D">
        <w:rPr>
          <w:rFonts w:ascii="Verdana" w:hAnsi="Verdana"/>
          <w:sz w:val="25"/>
          <w:szCs w:val="25"/>
        </w:rPr>
        <w:t xml:space="preserve"> </w:t>
      </w:r>
      <w:r w:rsidRPr="00F34E4D">
        <w:rPr>
          <w:rFonts w:ascii="Verdana" w:hAnsi="Verdana"/>
          <w:sz w:val="25"/>
          <w:szCs w:val="25"/>
        </w:rPr>
        <w:t>level.)</w:t>
      </w:r>
    </w:p>
    <w:p w14:paraId="1E9D8EB4" w14:textId="77777777" w:rsidR="00056BB1" w:rsidRPr="00F34E4D" w:rsidRDefault="00056BB1" w:rsidP="00513AD6">
      <w:pPr>
        <w:pStyle w:val="NoSpacing"/>
        <w:ind w:left="360"/>
        <w:rPr>
          <w:rFonts w:ascii="Verdana" w:hAnsi="Verdana"/>
          <w:sz w:val="25"/>
          <w:szCs w:val="25"/>
        </w:rPr>
      </w:pPr>
    </w:p>
    <w:p w14:paraId="1D785ED1" w14:textId="77777777" w:rsidR="00D22BC8" w:rsidRPr="00F34E4D" w:rsidRDefault="00056BB1" w:rsidP="00513AD6">
      <w:pPr>
        <w:pStyle w:val="NoSpacing"/>
        <w:ind w:left="360"/>
        <w:rPr>
          <w:rFonts w:ascii="Verdana" w:hAnsi="Verdana"/>
          <w:b/>
          <w:sz w:val="25"/>
          <w:szCs w:val="25"/>
        </w:rPr>
      </w:pPr>
      <w:r w:rsidRPr="00F34E4D">
        <w:rPr>
          <w:rFonts w:ascii="Verdana" w:hAnsi="Verdana"/>
          <w:b/>
          <w:sz w:val="25"/>
          <w:szCs w:val="25"/>
        </w:rPr>
        <w:t>B</w:t>
      </w:r>
      <w:r w:rsidR="00782142" w:rsidRPr="00F34E4D">
        <w:rPr>
          <w:rFonts w:ascii="Verdana" w:hAnsi="Verdana"/>
          <w:b/>
          <w:sz w:val="25"/>
          <w:szCs w:val="25"/>
        </w:rPr>
        <w:t>ackground information</w:t>
      </w:r>
      <w:r w:rsidR="00715872" w:rsidRPr="00F34E4D">
        <w:rPr>
          <w:rFonts w:ascii="Verdana" w:hAnsi="Verdana"/>
          <w:b/>
          <w:sz w:val="25"/>
          <w:szCs w:val="25"/>
        </w:rPr>
        <w:t xml:space="preserve"> and Materials</w:t>
      </w:r>
      <w:r w:rsidR="00782142" w:rsidRPr="00F34E4D">
        <w:rPr>
          <w:rFonts w:ascii="Verdana" w:hAnsi="Verdana"/>
          <w:b/>
          <w:sz w:val="25"/>
          <w:szCs w:val="25"/>
        </w:rPr>
        <w:t>:</w:t>
      </w:r>
    </w:p>
    <w:p w14:paraId="2DDA4015" w14:textId="77777777" w:rsidR="00B0052E" w:rsidRPr="00F34E4D" w:rsidRDefault="00B0052E" w:rsidP="00513AD6">
      <w:pPr>
        <w:pStyle w:val="NoSpacing"/>
        <w:numPr>
          <w:ilvl w:val="1"/>
          <w:numId w:val="5"/>
        </w:numPr>
        <w:ind w:left="144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>Winter Counts</w:t>
      </w:r>
      <w:r w:rsidR="00056BB1" w:rsidRPr="00F34E4D">
        <w:rPr>
          <w:rFonts w:ascii="Verdana" w:hAnsi="Verdana"/>
          <w:sz w:val="25"/>
          <w:szCs w:val="25"/>
        </w:rPr>
        <w:t xml:space="preserve"> – One image representing important event of the </w:t>
      </w:r>
      <w:proofErr w:type="gramStart"/>
      <w:r w:rsidR="00056BB1" w:rsidRPr="00F34E4D">
        <w:rPr>
          <w:rFonts w:ascii="Verdana" w:hAnsi="Verdana"/>
          <w:sz w:val="25"/>
          <w:szCs w:val="25"/>
        </w:rPr>
        <w:t>year</w:t>
      </w:r>
      <w:proofErr w:type="gramEnd"/>
      <w:r w:rsidR="00056BB1" w:rsidRPr="00F34E4D">
        <w:rPr>
          <w:rFonts w:ascii="Verdana" w:hAnsi="Verdana"/>
          <w:sz w:val="25"/>
          <w:szCs w:val="25"/>
        </w:rPr>
        <w:t xml:space="preserve"> </w:t>
      </w:r>
    </w:p>
    <w:p w14:paraId="7CEB945A" w14:textId="485E8A6F" w:rsidR="00F34E4D" w:rsidRPr="00F34E4D" w:rsidRDefault="00F34E4D" w:rsidP="00F34E4D">
      <w:pPr>
        <w:pStyle w:val="ListParagraph"/>
        <w:numPr>
          <w:ilvl w:val="2"/>
          <w:numId w:val="5"/>
        </w:numPr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Review: </w:t>
      </w:r>
      <w:hyperlink r:id="rId6" w:history="1">
        <w:proofErr w:type="spellStart"/>
        <w:r w:rsidRPr="00BB33ED">
          <w:rPr>
            <w:rStyle w:val="Hyperlink"/>
            <w:rFonts w:ascii="Verdana" w:hAnsi="Verdana"/>
            <w:sz w:val="25"/>
            <w:szCs w:val="25"/>
          </w:rPr>
          <w:t>Waniyetu</w:t>
        </w:r>
        <w:proofErr w:type="spellEnd"/>
        <w:r w:rsidRPr="00BB33ED">
          <w:rPr>
            <w:rStyle w:val="Hyperlink"/>
            <w:rFonts w:ascii="Verdana" w:hAnsi="Verdana"/>
            <w:sz w:val="25"/>
            <w:szCs w:val="25"/>
          </w:rPr>
          <w:t xml:space="preserve"> </w:t>
        </w:r>
        <w:proofErr w:type="spellStart"/>
        <w:r w:rsidRPr="00BB33ED">
          <w:rPr>
            <w:rStyle w:val="Hyperlink"/>
            <w:rFonts w:ascii="Verdana" w:hAnsi="Verdana"/>
            <w:sz w:val="25"/>
            <w:szCs w:val="25"/>
          </w:rPr>
          <w:t>Wowapi</w:t>
        </w:r>
        <w:proofErr w:type="spellEnd"/>
        <w:r w:rsidRPr="00BB33ED">
          <w:rPr>
            <w:rStyle w:val="Hyperlink"/>
            <w:rFonts w:ascii="Verdana" w:hAnsi="Verdana"/>
            <w:sz w:val="25"/>
            <w:szCs w:val="25"/>
          </w:rPr>
          <w:t xml:space="preserve"> (winter count) Blog</w:t>
        </w:r>
      </w:hyperlink>
      <w:r w:rsidRPr="00F34E4D">
        <w:rPr>
          <w:rFonts w:ascii="Verdana" w:hAnsi="Verdana"/>
          <w:sz w:val="25"/>
          <w:szCs w:val="25"/>
        </w:rPr>
        <w:t xml:space="preserve"> – Background information, videos, audio interviews, and more! </w:t>
      </w:r>
    </w:p>
    <w:p w14:paraId="049321B1" w14:textId="0D42C4CA" w:rsidR="001A2499" w:rsidRPr="00F34E4D" w:rsidRDefault="00DE0CFF" w:rsidP="00513AD6">
      <w:pPr>
        <w:pStyle w:val="ListParagraph"/>
        <w:numPr>
          <w:ilvl w:val="1"/>
          <w:numId w:val="5"/>
        </w:numPr>
        <w:ind w:left="144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Timeline – Many timelines are </w:t>
      </w:r>
      <w:r w:rsidR="00F34E4D" w:rsidRPr="00F34E4D">
        <w:rPr>
          <w:rFonts w:ascii="Verdana" w:hAnsi="Verdana"/>
          <w:sz w:val="25"/>
          <w:szCs w:val="25"/>
        </w:rPr>
        <w:t>like</w:t>
      </w:r>
      <w:r w:rsidRPr="00F34E4D">
        <w:rPr>
          <w:rFonts w:ascii="Verdana" w:hAnsi="Verdana"/>
          <w:sz w:val="25"/>
          <w:szCs w:val="25"/>
        </w:rPr>
        <w:t xml:space="preserve"> winter </w:t>
      </w:r>
      <w:r w:rsidR="00C66DA6" w:rsidRPr="00F34E4D">
        <w:rPr>
          <w:rFonts w:ascii="Verdana" w:hAnsi="Verdana"/>
          <w:sz w:val="25"/>
          <w:szCs w:val="25"/>
        </w:rPr>
        <w:t>counts;</w:t>
      </w:r>
      <w:r w:rsidRPr="00F34E4D">
        <w:rPr>
          <w:rFonts w:ascii="Verdana" w:hAnsi="Verdana"/>
          <w:sz w:val="25"/>
          <w:szCs w:val="25"/>
        </w:rPr>
        <w:t xml:space="preserve"> the events</w:t>
      </w:r>
      <w:r w:rsidR="00535E2A" w:rsidRPr="00F34E4D">
        <w:rPr>
          <w:rFonts w:ascii="Verdana" w:hAnsi="Verdana"/>
          <w:sz w:val="25"/>
          <w:szCs w:val="25"/>
        </w:rPr>
        <w:t xml:space="preserve"> are</w:t>
      </w:r>
      <w:r w:rsidRPr="00F34E4D">
        <w:rPr>
          <w:rFonts w:ascii="Verdana" w:hAnsi="Verdana"/>
          <w:sz w:val="25"/>
          <w:szCs w:val="25"/>
        </w:rPr>
        <w:t xml:space="preserve"> </w:t>
      </w:r>
      <w:r w:rsidR="004D10DC" w:rsidRPr="00F34E4D">
        <w:rPr>
          <w:rFonts w:ascii="Verdana" w:hAnsi="Verdana"/>
          <w:sz w:val="25"/>
          <w:szCs w:val="25"/>
        </w:rPr>
        <w:t xml:space="preserve">usually </w:t>
      </w:r>
      <w:r w:rsidRPr="00F34E4D">
        <w:rPr>
          <w:rFonts w:ascii="Verdana" w:hAnsi="Verdana"/>
          <w:sz w:val="25"/>
          <w:szCs w:val="25"/>
        </w:rPr>
        <w:t xml:space="preserve">represented by </w:t>
      </w:r>
      <w:r w:rsidR="00535E2A" w:rsidRPr="00F34E4D">
        <w:rPr>
          <w:rFonts w:ascii="Verdana" w:hAnsi="Verdana"/>
          <w:sz w:val="25"/>
          <w:szCs w:val="25"/>
        </w:rPr>
        <w:t xml:space="preserve">a </w:t>
      </w:r>
      <w:r w:rsidRPr="00F34E4D">
        <w:rPr>
          <w:rFonts w:ascii="Verdana" w:hAnsi="Verdana"/>
          <w:sz w:val="25"/>
          <w:szCs w:val="25"/>
        </w:rPr>
        <w:t>date</w:t>
      </w:r>
      <w:r w:rsidR="00535E2A" w:rsidRPr="00F34E4D">
        <w:rPr>
          <w:rFonts w:ascii="Verdana" w:hAnsi="Verdana"/>
          <w:sz w:val="25"/>
          <w:szCs w:val="25"/>
        </w:rPr>
        <w:t xml:space="preserve">, </w:t>
      </w:r>
      <w:r w:rsidR="004D10DC" w:rsidRPr="00F34E4D">
        <w:rPr>
          <w:rFonts w:ascii="Verdana" w:hAnsi="Verdana"/>
          <w:sz w:val="25"/>
          <w:szCs w:val="25"/>
        </w:rPr>
        <w:t xml:space="preserve">textual </w:t>
      </w:r>
      <w:r w:rsidR="00535E2A" w:rsidRPr="00F34E4D">
        <w:rPr>
          <w:rFonts w:ascii="Verdana" w:hAnsi="Verdana"/>
          <w:sz w:val="25"/>
          <w:szCs w:val="25"/>
        </w:rPr>
        <w:t>explanation</w:t>
      </w:r>
      <w:r w:rsidR="00FA185D">
        <w:rPr>
          <w:rFonts w:ascii="Verdana" w:hAnsi="Verdana"/>
          <w:sz w:val="25"/>
          <w:szCs w:val="25"/>
        </w:rPr>
        <w:t>,</w:t>
      </w:r>
      <w:r w:rsidRPr="00F34E4D">
        <w:rPr>
          <w:rFonts w:ascii="Verdana" w:hAnsi="Verdana"/>
          <w:sz w:val="25"/>
          <w:szCs w:val="25"/>
        </w:rPr>
        <w:t xml:space="preserve"> and image.</w:t>
      </w:r>
    </w:p>
    <w:p w14:paraId="1B802C37" w14:textId="3F2F6423" w:rsidR="001A2499" w:rsidRPr="00F34E4D" w:rsidRDefault="002B7118" w:rsidP="00513AD6">
      <w:pPr>
        <w:pStyle w:val="ListParagraph"/>
        <w:numPr>
          <w:ilvl w:val="2"/>
          <w:numId w:val="5"/>
        </w:numPr>
        <w:ind w:left="2160"/>
        <w:rPr>
          <w:rStyle w:val="Hyperlink"/>
          <w:rFonts w:ascii="Verdana" w:hAnsi="Verdana"/>
          <w:color w:val="auto"/>
          <w:sz w:val="25"/>
          <w:szCs w:val="25"/>
          <w:u w:val="none"/>
        </w:rPr>
      </w:pPr>
      <w:hyperlink r:id="rId7" w:history="1">
        <w:r w:rsidR="00F34E4D" w:rsidRPr="00F34E4D">
          <w:rPr>
            <w:rStyle w:val="Hyperlink"/>
            <w:rFonts w:ascii="Verdana" w:hAnsi="Verdana"/>
            <w:sz w:val="25"/>
            <w:szCs w:val="25"/>
          </w:rPr>
          <w:t>Video Timeline</w:t>
        </w:r>
      </w:hyperlink>
      <w:r w:rsidR="00F34E4D">
        <w:rPr>
          <w:rFonts w:ascii="Verdana" w:hAnsi="Verdana"/>
          <w:sz w:val="25"/>
          <w:szCs w:val="25"/>
        </w:rPr>
        <w:t xml:space="preserve"> of Tech Development in SD</w:t>
      </w:r>
    </w:p>
    <w:p w14:paraId="1F2CF434" w14:textId="36A119F9" w:rsidR="001B207F" w:rsidRPr="00F34E4D" w:rsidRDefault="002B7118" w:rsidP="00513AD6">
      <w:pPr>
        <w:pStyle w:val="ListParagraph"/>
        <w:numPr>
          <w:ilvl w:val="2"/>
          <w:numId w:val="5"/>
        </w:numPr>
        <w:ind w:left="2160"/>
        <w:rPr>
          <w:rFonts w:ascii="Verdana" w:hAnsi="Verdana"/>
          <w:sz w:val="25"/>
          <w:szCs w:val="25"/>
        </w:rPr>
      </w:pPr>
      <w:hyperlink r:id="rId8" w:history="1">
        <w:r w:rsidR="00F34E4D" w:rsidRPr="00F34E4D">
          <w:rPr>
            <w:rStyle w:val="Hyperlink"/>
            <w:rFonts w:ascii="Verdana" w:hAnsi="Verdana"/>
            <w:sz w:val="25"/>
            <w:szCs w:val="25"/>
          </w:rPr>
          <w:t>Brief SD Suffrage TimeLine</w:t>
        </w:r>
      </w:hyperlink>
    </w:p>
    <w:p w14:paraId="1AA1278A" w14:textId="0E94044F" w:rsidR="001A2499" w:rsidRPr="00F34E4D" w:rsidRDefault="002B7118" w:rsidP="00513AD6">
      <w:pPr>
        <w:pStyle w:val="ListParagraph"/>
        <w:numPr>
          <w:ilvl w:val="2"/>
          <w:numId w:val="5"/>
        </w:numPr>
        <w:ind w:left="2160"/>
        <w:rPr>
          <w:rFonts w:ascii="Verdana" w:hAnsi="Verdana"/>
          <w:sz w:val="25"/>
          <w:szCs w:val="25"/>
        </w:rPr>
      </w:pPr>
      <w:hyperlink r:id="rId9" w:history="1">
        <w:r w:rsidR="002A0CE7" w:rsidRPr="00F34E4D">
          <w:rPr>
            <w:rStyle w:val="Hyperlink"/>
            <w:rFonts w:ascii="Verdana" w:hAnsi="Verdana"/>
            <w:sz w:val="25"/>
            <w:szCs w:val="25"/>
          </w:rPr>
          <w:t>PBS: The War</w:t>
        </w:r>
      </w:hyperlink>
      <w:r w:rsidR="002A0CE7" w:rsidRPr="00F34E4D">
        <w:rPr>
          <w:rFonts w:ascii="Verdana" w:hAnsi="Verdana"/>
          <w:sz w:val="25"/>
          <w:szCs w:val="25"/>
        </w:rPr>
        <w:t xml:space="preserve"> </w:t>
      </w:r>
    </w:p>
    <w:p w14:paraId="337698E6" w14:textId="7D608BEA" w:rsidR="002A0CE7" w:rsidRPr="00F34E4D" w:rsidRDefault="00021E65" w:rsidP="00513AD6">
      <w:pPr>
        <w:pStyle w:val="ListParagraph"/>
        <w:numPr>
          <w:ilvl w:val="2"/>
          <w:numId w:val="5"/>
        </w:numPr>
        <w:ind w:left="2160"/>
        <w:rPr>
          <w:rFonts w:ascii="Verdana" w:hAnsi="Verdana"/>
          <w:sz w:val="25"/>
          <w:szCs w:val="25"/>
        </w:rPr>
      </w:pPr>
      <w:hyperlink r:id="rId10" w:history="1">
        <w:r w:rsidR="002A0CE7" w:rsidRPr="00021E65">
          <w:rPr>
            <w:rStyle w:val="Hyperlink"/>
            <w:rFonts w:ascii="Verdana" w:hAnsi="Verdana"/>
            <w:sz w:val="25"/>
            <w:szCs w:val="25"/>
          </w:rPr>
          <w:t>PBS LM</w:t>
        </w:r>
        <w:r w:rsidR="00F34E4D" w:rsidRPr="00021E65">
          <w:rPr>
            <w:rStyle w:val="Hyperlink"/>
            <w:rFonts w:ascii="Verdana" w:hAnsi="Verdana"/>
            <w:sz w:val="25"/>
            <w:szCs w:val="25"/>
          </w:rPr>
          <w:t>:</w:t>
        </w:r>
        <w:r w:rsidR="001A6075" w:rsidRPr="00021E65">
          <w:rPr>
            <w:rStyle w:val="Hyperlink"/>
            <w:rFonts w:ascii="Verdana" w:hAnsi="Verdana"/>
            <w:sz w:val="25"/>
            <w:szCs w:val="25"/>
          </w:rPr>
          <w:t xml:space="preserve"> </w:t>
        </w:r>
        <w:r w:rsidRPr="00021E65">
          <w:rPr>
            <w:rStyle w:val="Hyperlink"/>
            <w:rFonts w:ascii="Verdana" w:hAnsi="Verdana"/>
            <w:sz w:val="25"/>
            <w:szCs w:val="25"/>
          </w:rPr>
          <w:t>Causes of the American Revolution</w:t>
        </w:r>
      </w:hyperlink>
      <w:r>
        <w:rPr>
          <w:rFonts w:ascii="Verdana" w:hAnsi="Verdana"/>
          <w:sz w:val="25"/>
          <w:szCs w:val="25"/>
        </w:rPr>
        <w:t xml:space="preserve"> </w:t>
      </w:r>
    </w:p>
    <w:p w14:paraId="67D47922" w14:textId="77777777" w:rsidR="00715872" w:rsidRPr="00F34E4D" w:rsidRDefault="00715872" w:rsidP="00513AD6">
      <w:pPr>
        <w:pStyle w:val="ListParagraph"/>
        <w:numPr>
          <w:ilvl w:val="1"/>
          <w:numId w:val="5"/>
        </w:numPr>
        <w:ind w:left="144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>Example</w:t>
      </w:r>
      <w:r w:rsidR="000722DE" w:rsidRPr="00F34E4D">
        <w:rPr>
          <w:rFonts w:ascii="Verdana" w:hAnsi="Verdana"/>
          <w:sz w:val="25"/>
          <w:szCs w:val="25"/>
        </w:rPr>
        <w:t>s of</w:t>
      </w:r>
      <w:r w:rsidRPr="00F34E4D">
        <w:rPr>
          <w:rFonts w:ascii="Verdana" w:hAnsi="Verdana"/>
          <w:sz w:val="25"/>
          <w:szCs w:val="25"/>
        </w:rPr>
        <w:t xml:space="preserve"> history books</w:t>
      </w:r>
      <w:r w:rsidR="000722DE" w:rsidRPr="00F34E4D">
        <w:rPr>
          <w:rFonts w:ascii="Verdana" w:hAnsi="Verdana"/>
          <w:sz w:val="25"/>
          <w:szCs w:val="25"/>
        </w:rPr>
        <w:t xml:space="preserve"> and </w:t>
      </w:r>
      <w:r w:rsidRPr="00F34E4D">
        <w:rPr>
          <w:rFonts w:ascii="Verdana" w:hAnsi="Verdana"/>
          <w:sz w:val="25"/>
          <w:szCs w:val="25"/>
        </w:rPr>
        <w:t>encyclopedias</w:t>
      </w:r>
      <w:r w:rsidR="000722DE" w:rsidRPr="00F34E4D">
        <w:rPr>
          <w:rFonts w:ascii="Verdana" w:hAnsi="Verdana"/>
          <w:sz w:val="25"/>
          <w:szCs w:val="25"/>
        </w:rPr>
        <w:t xml:space="preserve"> – Very detailed textual an</w:t>
      </w:r>
      <w:r w:rsidR="008A13B0" w:rsidRPr="00F34E4D">
        <w:rPr>
          <w:rFonts w:ascii="Verdana" w:hAnsi="Verdana"/>
          <w:sz w:val="25"/>
          <w:szCs w:val="25"/>
        </w:rPr>
        <w:t>d pictorial account of history.</w:t>
      </w:r>
    </w:p>
    <w:p w14:paraId="5D37F56D" w14:textId="77777777" w:rsidR="008A13B0" w:rsidRPr="00F34E4D" w:rsidRDefault="008A13B0" w:rsidP="00513AD6">
      <w:pPr>
        <w:pStyle w:val="ListParagraph"/>
        <w:numPr>
          <w:ilvl w:val="1"/>
          <w:numId w:val="5"/>
        </w:numPr>
        <w:ind w:left="144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Examples of journals/diaries – Usually a written account of daily events. </w:t>
      </w:r>
    </w:p>
    <w:p w14:paraId="46CF3BE7" w14:textId="7361819D" w:rsidR="000722DE" w:rsidRPr="00F34E4D" w:rsidRDefault="000722DE" w:rsidP="00513AD6">
      <w:pPr>
        <w:pStyle w:val="ListParagraph"/>
        <w:numPr>
          <w:ilvl w:val="1"/>
          <w:numId w:val="5"/>
        </w:numPr>
        <w:ind w:left="144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 xml:space="preserve">Examples of scrapbooks – Many are </w:t>
      </w:r>
      <w:r w:rsidR="004F38A1" w:rsidRPr="00F34E4D">
        <w:rPr>
          <w:rFonts w:ascii="Verdana" w:hAnsi="Verdana"/>
          <w:sz w:val="25"/>
          <w:szCs w:val="25"/>
        </w:rPr>
        <w:t>like</w:t>
      </w:r>
      <w:r w:rsidRPr="00F34E4D">
        <w:rPr>
          <w:rFonts w:ascii="Verdana" w:hAnsi="Verdana"/>
          <w:sz w:val="25"/>
          <w:szCs w:val="25"/>
        </w:rPr>
        <w:t xml:space="preserve"> winter counts; events are arranged chronological</w:t>
      </w:r>
      <w:r w:rsidR="00F83D83">
        <w:rPr>
          <w:rFonts w:ascii="Verdana" w:hAnsi="Verdana"/>
          <w:sz w:val="25"/>
          <w:szCs w:val="25"/>
        </w:rPr>
        <w:t>ly</w:t>
      </w:r>
      <w:r w:rsidRPr="00F34E4D">
        <w:rPr>
          <w:rFonts w:ascii="Verdana" w:hAnsi="Verdana"/>
          <w:sz w:val="25"/>
          <w:szCs w:val="25"/>
        </w:rPr>
        <w:t xml:space="preserve"> with photos and minimal text.</w:t>
      </w:r>
      <w:r w:rsidR="004D10DC" w:rsidRPr="00F34E4D">
        <w:rPr>
          <w:rFonts w:ascii="Verdana" w:hAnsi="Verdana"/>
          <w:sz w:val="25"/>
          <w:szCs w:val="25"/>
        </w:rPr>
        <w:t xml:space="preserve"> </w:t>
      </w:r>
      <w:r w:rsidRPr="00F34E4D">
        <w:rPr>
          <w:rFonts w:ascii="Verdana" w:hAnsi="Verdana"/>
          <w:sz w:val="25"/>
          <w:szCs w:val="25"/>
        </w:rPr>
        <w:t xml:space="preserve"> </w:t>
      </w:r>
    </w:p>
    <w:p w14:paraId="1739D693" w14:textId="77777777" w:rsidR="00513AD6" w:rsidRPr="00F34E4D" w:rsidRDefault="00715872" w:rsidP="00513AD6">
      <w:pPr>
        <w:pStyle w:val="ListParagraph"/>
        <w:numPr>
          <w:ilvl w:val="1"/>
          <w:numId w:val="5"/>
        </w:numPr>
        <w:ind w:left="1440"/>
        <w:rPr>
          <w:rFonts w:ascii="Verdana" w:hAnsi="Verdana"/>
          <w:b/>
          <w:sz w:val="25"/>
          <w:szCs w:val="25"/>
        </w:rPr>
      </w:pPr>
      <w:r w:rsidRPr="00F34E4D">
        <w:rPr>
          <w:rFonts w:ascii="Verdana" w:hAnsi="Verdana"/>
          <w:sz w:val="25"/>
          <w:szCs w:val="25"/>
        </w:rPr>
        <w:t>Example of various calendars</w:t>
      </w:r>
      <w:r w:rsidR="000722DE" w:rsidRPr="00F34E4D">
        <w:rPr>
          <w:rFonts w:ascii="Verdana" w:hAnsi="Verdana"/>
          <w:sz w:val="25"/>
          <w:szCs w:val="25"/>
        </w:rPr>
        <w:t xml:space="preserve"> – Written</w:t>
      </w:r>
      <w:r w:rsidR="006B785F" w:rsidRPr="00F34E4D">
        <w:rPr>
          <w:rFonts w:ascii="Verdana" w:hAnsi="Verdana"/>
          <w:sz w:val="25"/>
          <w:szCs w:val="25"/>
        </w:rPr>
        <w:t xml:space="preserve"> </w:t>
      </w:r>
      <w:r w:rsidR="000722DE" w:rsidRPr="00F34E4D">
        <w:rPr>
          <w:rFonts w:ascii="Verdana" w:hAnsi="Verdana"/>
          <w:sz w:val="25"/>
          <w:szCs w:val="25"/>
        </w:rPr>
        <w:t xml:space="preserve">reminder of future event.    </w:t>
      </w:r>
    </w:p>
    <w:p w14:paraId="20E98E16" w14:textId="43BAEC45" w:rsidR="00173A6B" w:rsidRPr="00F34E4D" w:rsidRDefault="00D22BC8" w:rsidP="008A13B0">
      <w:pPr>
        <w:pStyle w:val="NoSpacing"/>
        <w:ind w:left="36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b/>
          <w:sz w:val="25"/>
          <w:szCs w:val="25"/>
        </w:rPr>
        <w:t>Process</w:t>
      </w:r>
      <w:r w:rsidR="00173A6B" w:rsidRPr="00F34E4D">
        <w:rPr>
          <w:rFonts w:ascii="Verdana" w:hAnsi="Verdana"/>
          <w:sz w:val="25"/>
          <w:szCs w:val="25"/>
        </w:rPr>
        <w:t xml:space="preserve"> </w:t>
      </w:r>
      <w:r w:rsidR="005B7764" w:rsidRPr="00F34E4D">
        <w:rPr>
          <w:rFonts w:ascii="Verdana" w:hAnsi="Verdana"/>
          <w:sz w:val="25"/>
          <w:szCs w:val="25"/>
        </w:rPr>
        <w:t xml:space="preserve">The </w:t>
      </w:r>
      <w:r w:rsidR="00FC7BC1" w:rsidRPr="00F34E4D">
        <w:rPr>
          <w:rFonts w:ascii="Verdana" w:hAnsi="Verdana"/>
          <w:sz w:val="25"/>
          <w:szCs w:val="25"/>
        </w:rPr>
        <w:t>students will view (compare/</w:t>
      </w:r>
      <w:r w:rsidR="005B7764" w:rsidRPr="00F34E4D">
        <w:rPr>
          <w:rFonts w:ascii="Verdana" w:hAnsi="Verdana"/>
          <w:sz w:val="25"/>
          <w:szCs w:val="25"/>
        </w:rPr>
        <w:t>contrast) winter counts, timelines, history books, scrapbooks, encyclopedias,</w:t>
      </w:r>
      <w:r w:rsidR="008A13B0" w:rsidRPr="00F34E4D">
        <w:rPr>
          <w:rFonts w:ascii="Verdana" w:hAnsi="Verdana"/>
          <w:sz w:val="25"/>
          <w:szCs w:val="25"/>
        </w:rPr>
        <w:t xml:space="preserve"> journal/diaries</w:t>
      </w:r>
      <w:r w:rsidR="00163FA4">
        <w:rPr>
          <w:rFonts w:ascii="Verdana" w:hAnsi="Verdana"/>
          <w:sz w:val="25"/>
          <w:szCs w:val="25"/>
        </w:rPr>
        <w:t>,</w:t>
      </w:r>
      <w:r w:rsidR="005B7764" w:rsidRPr="00F34E4D">
        <w:rPr>
          <w:rFonts w:ascii="Verdana" w:hAnsi="Verdana"/>
          <w:sz w:val="25"/>
          <w:szCs w:val="25"/>
        </w:rPr>
        <w:t xml:space="preserve"> and calendars. Then the students will bring a calendar from home and select an upcoming</w:t>
      </w:r>
      <w:r w:rsidR="006C2448" w:rsidRPr="00F34E4D">
        <w:rPr>
          <w:rFonts w:ascii="Verdana" w:hAnsi="Verdana"/>
          <w:sz w:val="25"/>
          <w:szCs w:val="25"/>
        </w:rPr>
        <w:t xml:space="preserve"> event</w:t>
      </w:r>
      <w:r w:rsidR="008A13B0" w:rsidRPr="00F34E4D">
        <w:rPr>
          <w:rFonts w:ascii="Verdana" w:hAnsi="Verdana"/>
          <w:sz w:val="25"/>
          <w:szCs w:val="25"/>
        </w:rPr>
        <w:t>. The student</w:t>
      </w:r>
      <w:r w:rsidR="006C2448" w:rsidRPr="00F34E4D">
        <w:rPr>
          <w:rFonts w:ascii="Verdana" w:hAnsi="Verdana"/>
          <w:sz w:val="25"/>
          <w:szCs w:val="25"/>
        </w:rPr>
        <w:t>s</w:t>
      </w:r>
      <w:r w:rsidR="008A13B0" w:rsidRPr="00F34E4D">
        <w:rPr>
          <w:rFonts w:ascii="Verdana" w:hAnsi="Verdana"/>
          <w:sz w:val="25"/>
          <w:szCs w:val="25"/>
        </w:rPr>
        <w:t xml:space="preserve"> will</w:t>
      </w:r>
      <w:r w:rsidR="006C2448" w:rsidRPr="00F34E4D">
        <w:rPr>
          <w:rFonts w:ascii="Verdana" w:hAnsi="Verdana"/>
          <w:sz w:val="25"/>
          <w:szCs w:val="25"/>
        </w:rPr>
        <w:t xml:space="preserve"> select an event from the calendar and</w:t>
      </w:r>
      <w:r w:rsidR="008A13B0" w:rsidRPr="00F34E4D">
        <w:rPr>
          <w:rFonts w:ascii="Verdana" w:hAnsi="Verdana"/>
          <w:sz w:val="25"/>
          <w:szCs w:val="25"/>
        </w:rPr>
        <w:t xml:space="preserve"> replace the text</w:t>
      </w:r>
      <w:r w:rsidR="006C2448" w:rsidRPr="00F34E4D">
        <w:rPr>
          <w:rFonts w:ascii="Verdana" w:hAnsi="Verdana"/>
          <w:sz w:val="25"/>
          <w:szCs w:val="25"/>
        </w:rPr>
        <w:t xml:space="preserve"> </w:t>
      </w:r>
      <w:r w:rsidR="008A13B0" w:rsidRPr="00F34E4D">
        <w:rPr>
          <w:rFonts w:ascii="Verdana" w:hAnsi="Verdana"/>
          <w:sz w:val="25"/>
          <w:szCs w:val="25"/>
        </w:rPr>
        <w:t xml:space="preserve">with a pictorial representation of the event.    </w:t>
      </w:r>
    </w:p>
    <w:p w14:paraId="3AFC9CD0" w14:textId="77777777" w:rsidR="008A13B0" w:rsidRPr="00F34E4D" w:rsidRDefault="008A13B0" w:rsidP="008A13B0">
      <w:pPr>
        <w:pStyle w:val="NoSpacing"/>
        <w:ind w:left="360"/>
        <w:rPr>
          <w:rFonts w:ascii="Verdana" w:hAnsi="Verdana"/>
          <w:b/>
          <w:sz w:val="25"/>
          <w:szCs w:val="25"/>
        </w:rPr>
      </w:pPr>
    </w:p>
    <w:p w14:paraId="0818A198" w14:textId="77777777" w:rsidR="005B7764" w:rsidRPr="00F34E4D" w:rsidRDefault="008A13B0" w:rsidP="004D10DC">
      <w:pPr>
        <w:pStyle w:val="NoSpacing"/>
        <w:ind w:left="360"/>
        <w:rPr>
          <w:rFonts w:ascii="Verdana" w:hAnsi="Verdana"/>
          <w:sz w:val="25"/>
          <w:szCs w:val="25"/>
        </w:rPr>
      </w:pPr>
      <w:r w:rsidRPr="00F34E4D">
        <w:rPr>
          <w:rFonts w:ascii="Verdana" w:hAnsi="Verdana"/>
          <w:b/>
          <w:sz w:val="25"/>
          <w:szCs w:val="25"/>
        </w:rPr>
        <w:t xml:space="preserve">What to expect: </w:t>
      </w:r>
      <w:r w:rsidRPr="00F34E4D">
        <w:rPr>
          <w:rFonts w:ascii="Verdana" w:hAnsi="Verdana"/>
          <w:sz w:val="25"/>
          <w:szCs w:val="25"/>
        </w:rPr>
        <w:t>The students should realize that recording events on a winter count is one method of preserving history</w:t>
      </w:r>
      <w:r w:rsidR="006C2448" w:rsidRPr="00F34E4D">
        <w:rPr>
          <w:rFonts w:ascii="Verdana" w:hAnsi="Verdana"/>
          <w:sz w:val="25"/>
          <w:szCs w:val="25"/>
        </w:rPr>
        <w:t xml:space="preserve"> just like history books, encyclopedias, journals</w:t>
      </w:r>
      <w:r w:rsidR="004D10DC" w:rsidRPr="00F34E4D">
        <w:rPr>
          <w:rFonts w:ascii="Verdana" w:hAnsi="Verdana"/>
          <w:sz w:val="25"/>
          <w:szCs w:val="25"/>
        </w:rPr>
        <w:t>,</w:t>
      </w:r>
      <w:r w:rsidR="006C2448" w:rsidRPr="00F34E4D">
        <w:rPr>
          <w:rFonts w:ascii="Verdana" w:hAnsi="Verdana"/>
          <w:sz w:val="25"/>
          <w:szCs w:val="25"/>
        </w:rPr>
        <w:t xml:space="preserve"> timelines</w:t>
      </w:r>
      <w:r w:rsidR="004D10DC" w:rsidRPr="00F34E4D">
        <w:rPr>
          <w:rFonts w:ascii="Verdana" w:hAnsi="Verdana"/>
          <w:sz w:val="25"/>
          <w:szCs w:val="25"/>
        </w:rPr>
        <w:t>, etc</w:t>
      </w:r>
      <w:r w:rsidRPr="00F34E4D">
        <w:rPr>
          <w:rFonts w:ascii="Verdana" w:hAnsi="Verdana"/>
          <w:sz w:val="25"/>
          <w:szCs w:val="25"/>
        </w:rPr>
        <w:t>.</w:t>
      </w:r>
      <w:r w:rsidR="006C2448" w:rsidRPr="00F34E4D">
        <w:rPr>
          <w:rFonts w:ascii="Verdana" w:hAnsi="Verdana"/>
          <w:sz w:val="25"/>
          <w:szCs w:val="25"/>
        </w:rPr>
        <w:t xml:space="preserve"> </w:t>
      </w:r>
      <w:r w:rsidR="00FC7BC1" w:rsidRPr="00F34E4D">
        <w:rPr>
          <w:rFonts w:ascii="Verdana" w:hAnsi="Verdana"/>
          <w:sz w:val="25"/>
          <w:szCs w:val="25"/>
        </w:rPr>
        <w:t>Notable events</w:t>
      </w:r>
      <w:r w:rsidR="006C2448" w:rsidRPr="00F34E4D">
        <w:rPr>
          <w:rFonts w:ascii="Verdana" w:hAnsi="Verdana"/>
          <w:sz w:val="25"/>
          <w:szCs w:val="25"/>
        </w:rPr>
        <w:t xml:space="preserve"> are captured for future generations to learn about </w:t>
      </w:r>
      <w:r w:rsidR="004D10DC" w:rsidRPr="00F34E4D">
        <w:rPr>
          <w:rFonts w:ascii="Verdana" w:hAnsi="Verdana"/>
          <w:sz w:val="25"/>
          <w:szCs w:val="25"/>
        </w:rPr>
        <w:t>historical events</w:t>
      </w:r>
      <w:r w:rsidR="006C2448" w:rsidRPr="00F34E4D">
        <w:rPr>
          <w:rFonts w:ascii="Verdana" w:hAnsi="Verdana"/>
          <w:sz w:val="25"/>
          <w:szCs w:val="25"/>
        </w:rPr>
        <w:t>. The students should also conclude tha</w:t>
      </w:r>
      <w:r w:rsidR="004D10DC" w:rsidRPr="00F34E4D">
        <w:rPr>
          <w:rFonts w:ascii="Verdana" w:hAnsi="Verdana"/>
          <w:sz w:val="25"/>
          <w:szCs w:val="25"/>
        </w:rPr>
        <w:t xml:space="preserve">t calendars are </w:t>
      </w:r>
      <w:r w:rsidR="006C2448" w:rsidRPr="00F34E4D">
        <w:rPr>
          <w:rFonts w:ascii="Verdana" w:hAnsi="Verdana"/>
          <w:sz w:val="25"/>
          <w:szCs w:val="25"/>
        </w:rPr>
        <w:t xml:space="preserve">different because they are designed to record future events.  </w:t>
      </w:r>
    </w:p>
    <w:p w14:paraId="33FC0961" w14:textId="77777777" w:rsidR="00DA3BB8" w:rsidRPr="00DA3BB8" w:rsidRDefault="00DA3BB8" w:rsidP="004D10DC">
      <w:pPr>
        <w:pStyle w:val="NoSpacing"/>
        <w:ind w:left="360"/>
        <w:rPr>
          <w:rFonts w:ascii="Verdana" w:hAnsi="Verdana"/>
          <w:sz w:val="20"/>
          <w:szCs w:val="20"/>
        </w:rPr>
      </w:pPr>
    </w:p>
    <w:p w14:paraId="67009AD0" w14:textId="77777777" w:rsidR="00CD0922" w:rsidRPr="00DA3BB8" w:rsidRDefault="00173A6B" w:rsidP="00CD0922">
      <w:pPr>
        <w:pStyle w:val="NoSpacing"/>
        <w:ind w:left="2520"/>
        <w:rPr>
          <w:rFonts w:ascii="Verdana" w:hAnsi="Verdana"/>
          <w:color w:val="4A442A" w:themeColor="background2" w:themeShade="40"/>
        </w:rPr>
      </w:pPr>
      <w:r w:rsidRPr="00DA3BB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FE76DD" wp14:editId="306A7F88">
                <wp:simplePos x="0" y="0"/>
                <wp:positionH relativeFrom="column">
                  <wp:posOffset>-495300</wp:posOffset>
                </wp:positionH>
                <wp:positionV relativeFrom="paragraph">
                  <wp:posOffset>69850</wp:posOffset>
                </wp:positionV>
                <wp:extent cx="7839710" cy="320040"/>
                <wp:effectExtent l="19050" t="19050" r="27940" b="22860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971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A9BF" w14:textId="77777777" w:rsidR="008F2EBE" w:rsidRPr="00BA6045" w:rsidRDefault="008F2EBE" w:rsidP="00EB2444">
                            <w:pPr>
                              <w:pStyle w:val="NoSpacing"/>
                              <w:shd w:val="clear" w:color="auto" w:fill="C00000"/>
                              <w:rPr>
                                <w:rFonts w:ascii="Verdana" w:hAnsi="Verdan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4A442A" w:themeColor="background2" w:themeShade="40"/>
                                <w:sz w:val="56"/>
                                <w:szCs w:val="56"/>
                              </w:rPr>
                              <w:t xml:space="preserve">          </w:t>
                            </w:r>
                          </w:p>
                          <w:p w14:paraId="41F0BE15" w14:textId="77777777" w:rsidR="008F2EBE" w:rsidRPr="00BA6045" w:rsidRDefault="008F2EBE" w:rsidP="008F2EBE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</w:p>
                          <w:p w14:paraId="4BB90039" w14:textId="77777777" w:rsidR="008F2EBE" w:rsidRDefault="008F2EBE" w:rsidP="008F2EBE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</w:p>
                          <w:p w14:paraId="134A6752" w14:textId="77777777" w:rsidR="008F2EBE" w:rsidRDefault="008F2EBE" w:rsidP="008F2EBE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</w:p>
                          <w:p w14:paraId="286A7BBF" w14:textId="77777777" w:rsidR="008F2EBE" w:rsidRDefault="008F2EBE" w:rsidP="008F2EBE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</w:p>
                          <w:p w14:paraId="181A28C1" w14:textId="77777777" w:rsidR="008F2EBE" w:rsidRPr="00330D84" w:rsidRDefault="008F2EBE" w:rsidP="008F2EBE">
                            <w:pPr>
                              <w:pStyle w:val="NoSpacing"/>
                              <w:rPr>
                                <w:rFonts w:ascii="Verdana" w:hAnsi="Verdana"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  <w:r w:rsidRPr="002B7118">
                              <w:rPr>
                                <w:rFonts w:ascii="Verdana" w:hAnsi="Verdan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(Demos)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E76DD" id="_x0000_s1027" type="#_x0000_t202" alt="&quot;&quot;" style="position:absolute;left:0;text-align:left;margin-left:-39pt;margin-top:5.5pt;width:617.3pt;height:25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" fillcolor="#c00000" strokecolor="black [3213]" strokeweight="2.25pt">
                <v:textbox>
                  <w:txbxContent>
                    <w:p w14:paraId="0404A9BF" w14:textId="77777777" w:rsidR="008F2EBE" w:rsidRPr="00BA6045" w:rsidRDefault="008F2EBE" w:rsidP="00EB2444">
                      <w:pPr>
                        <w:pStyle w:val="NoSpacing"/>
                        <w:shd w:val="clear" w:color="auto" w:fill="C00000"/>
                        <w:rPr>
                          <w:rFonts w:ascii="Verdana" w:hAnsi="Verdan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color w:val="4A442A" w:themeColor="background2" w:themeShade="40"/>
                          <w:sz w:val="56"/>
                          <w:szCs w:val="56"/>
                        </w:rPr>
                        <w:t xml:space="preserve">          </w:t>
                      </w:r>
                    </w:p>
                    <w:p w14:paraId="41F0BE15" w14:textId="77777777" w:rsidR="008F2EBE" w:rsidRPr="00BA6045" w:rsidRDefault="008F2EBE" w:rsidP="008F2EBE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</w:p>
                    <w:p w14:paraId="4BB90039" w14:textId="77777777" w:rsidR="008F2EBE" w:rsidRDefault="008F2EBE" w:rsidP="008F2EBE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</w:p>
                    <w:p w14:paraId="134A6752" w14:textId="77777777" w:rsidR="008F2EBE" w:rsidRDefault="008F2EBE" w:rsidP="008F2EBE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</w:p>
                    <w:p w14:paraId="286A7BBF" w14:textId="77777777" w:rsidR="008F2EBE" w:rsidRDefault="008F2EBE" w:rsidP="008F2EBE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</w:p>
                    <w:p w14:paraId="181A28C1" w14:textId="77777777" w:rsidR="008F2EBE" w:rsidRPr="00330D84" w:rsidRDefault="008F2EBE" w:rsidP="008F2EBE">
                      <w:pPr>
                        <w:pStyle w:val="NoSpacing"/>
                        <w:rPr>
                          <w:rFonts w:ascii="Verdana" w:hAnsi="Verdana"/>
                          <w:color w:val="4A442A" w:themeColor="background2" w:themeShade="40"/>
                          <w:sz w:val="48"/>
                          <w:szCs w:val="48"/>
                        </w:rPr>
                      </w:pPr>
                      <w:r w:rsidRPr="002B7118">
                        <w:rPr>
                          <w:rFonts w:ascii="Verdana" w:hAnsi="Verdana"/>
                          <w:color w:val="FFFFFF" w:themeColor="background1"/>
                          <w:sz w:val="48"/>
                          <w:szCs w:val="48"/>
                        </w:rPr>
                        <w:t xml:space="preserve">(Demos) </w:t>
                      </w:r>
                    </w:p>
                  </w:txbxContent>
                </v:textbox>
              </v:shape>
            </w:pict>
          </mc:Fallback>
        </mc:AlternateContent>
      </w:r>
    </w:p>
    <w:p w14:paraId="1D400FD5" w14:textId="77777777" w:rsidR="00CD0922" w:rsidRPr="00DA3BB8" w:rsidRDefault="00CD0922" w:rsidP="00CD0922">
      <w:pPr>
        <w:pStyle w:val="NoSpacing"/>
        <w:ind w:left="2520"/>
        <w:rPr>
          <w:rFonts w:ascii="Verdana" w:hAnsi="Verdana"/>
          <w:color w:val="4A442A" w:themeColor="background2" w:themeShade="40"/>
        </w:rPr>
      </w:pPr>
    </w:p>
    <w:p w14:paraId="3DAC11EE" w14:textId="77777777" w:rsidR="00CD0922" w:rsidRPr="00DA3BB8" w:rsidRDefault="00CD0922" w:rsidP="00CD0922">
      <w:pPr>
        <w:pStyle w:val="NoSpacing"/>
        <w:ind w:left="2520"/>
        <w:rPr>
          <w:rFonts w:ascii="Verdana" w:hAnsi="Verdana"/>
          <w:color w:val="4A442A" w:themeColor="background2" w:themeShade="40"/>
        </w:rPr>
      </w:pPr>
    </w:p>
    <w:p w14:paraId="0D38B01B" w14:textId="1F9E5F03" w:rsidR="00CD0922" w:rsidRPr="00DA3BB8" w:rsidRDefault="00021E65" w:rsidP="00DA3BB8">
      <w:pPr>
        <w:pStyle w:val="NoSpacing"/>
        <w:ind w:left="2520"/>
        <w:rPr>
          <w:rFonts w:ascii="Verdana" w:hAnsi="Verdana"/>
          <w:color w:val="4A442A" w:themeColor="background2" w:themeShade="40"/>
        </w:rPr>
      </w:pPr>
      <w:r w:rsidRPr="00DA3BB8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86058F" wp14:editId="00AB4F1D">
                <wp:simplePos x="0" y="0"/>
                <wp:positionH relativeFrom="column">
                  <wp:posOffset>1116330</wp:posOffset>
                </wp:positionH>
                <wp:positionV relativeFrom="paragraph">
                  <wp:posOffset>127000</wp:posOffset>
                </wp:positionV>
                <wp:extent cx="4808220" cy="518160"/>
                <wp:effectExtent l="0" t="0" r="11430" b="15240"/>
                <wp:wrapNone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18627" w14:textId="7BA29030" w:rsidR="00661EB9" w:rsidRPr="00661EB9" w:rsidRDefault="002B7118" w:rsidP="00661E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hyperlink r:id="rId11" w:history="1">
                              <w:r w:rsidR="00661EB9" w:rsidRPr="00970AE2">
                                <w:rPr>
                                  <w:rStyle w:val="Hyperlink"/>
                                  <w:rFonts w:ascii="Verdana" w:hAnsi="Verdana"/>
                                </w:rPr>
                                <w:t>Oceti Sakowin Essential Understandings and Standards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058F" id="_x0000_s1028" type="#_x0000_t202" alt="&quot;&quot;" style="position:absolute;left:0;text-align:left;margin-left:87.9pt;margin-top:10pt;width:378.6pt;height:40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" strokecolor="black [3213]" strokeweight="1.5pt">
                <v:textbox>
                  <w:txbxContent>
                    <w:p w14:paraId="35018627" w14:textId="7BA29030" w:rsidR="00661EB9" w:rsidRPr="00661EB9" w:rsidRDefault="002B7118" w:rsidP="00661EB9">
                      <w:pPr>
                        <w:jc w:val="center"/>
                        <w:rPr>
                          <w:rFonts w:ascii="Verdana" w:hAnsi="Verdana"/>
                        </w:rPr>
                      </w:pPr>
                      <w:hyperlink r:id="rId12" w:history="1">
                        <w:r w:rsidR="00661EB9" w:rsidRPr="00970AE2">
                          <w:rPr>
                            <w:rStyle w:val="Hyperlink"/>
                            <w:rFonts w:ascii="Verdana" w:hAnsi="Verdana"/>
                          </w:rPr>
                          <w:t>Oceti Sakowin Essential Understandings and Standards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60977" w:rsidRPr="00DA3BB8">
        <w:rPr>
          <w:rFonts w:ascii="Verdana" w:hAnsi="Verdana"/>
          <w:noProof/>
          <w:color w:val="EEECE1" w:themeColor="background2"/>
        </w:rPr>
        <w:drawing>
          <wp:anchor distT="0" distB="0" distL="114300" distR="114300" simplePos="0" relativeHeight="251740160" behindDoc="0" locked="0" layoutInCell="1" allowOverlap="1" wp14:anchorId="271916D8" wp14:editId="6C4FE045">
            <wp:simplePos x="0" y="0"/>
            <wp:positionH relativeFrom="column">
              <wp:posOffset>6179820</wp:posOffset>
            </wp:positionH>
            <wp:positionV relativeFrom="paragraph">
              <wp:posOffset>143510</wp:posOffset>
            </wp:positionV>
            <wp:extent cx="829945" cy="311150"/>
            <wp:effectExtent l="0" t="0" r="8255" b="0"/>
            <wp:wrapNone/>
            <wp:docPr id="7" name="Picture 7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hlinkClick r:id="rId13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977" w:rsidRPr="00DA3BB8">
        <w:rPr>
          <w:rFonts w:ascii="Verdana" w:hAnsi="Verdana"/>
          <w:noProof/>
          <w:color w:val="4A442A" w:themeColor="background2" w:themeShade="40"/>
        </w:rPr>
        <w:drawing>
          <wp:anchor distT="0" distB="0" distL="114300" distR="114300" simplePos="0" relativeHeight="251741184" behindDoc="0" locked="0" layoutInCell="1" allowOverlap="1" wp14:anchorId="5205AF09" wp14:editId="4F5B98B3">
            <wp:simplePos x="0" y="0"/>
            <wp:positionH relativeFrom="column">
              <wp:posOffset>296545</wp:posOffset>
            </wp:positionH>
            <wp:positionV relativeFrom="paragraph">
              <wp:posOffset>13970</wp:posOffset>
            </wp:positionV>
            <wp:extent cx="565243" cy="548640"/>
            <wp:effectExtent l="0" t="0" r="6350" b="3810"/>
            <wp:wrapNone/>
            <wp:docPr id="2" name="Picture 2">
              <a:hlinkClick xmlns:a="http://schemas.openxmlformats.org/drawingml/2006/main" r:id="rId15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5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43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922" w:rsidRPr="00DA3BB8" w:rsidSect="00D94A9D">
      <w:pgSz w:w="12240" w:h="15840" w:code="1"/>
      <w:pgMar w:top="720" w:right="720" w:bottom="720" w:left="720" w:header="720" w:footer="720" w:gutter="0"/>
      <w:paperSrc w:first="1263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5D2"/>
    <w:multiLevelType w:val="hybridMultilevel"/>
    <w:tmpl w:val="A4CCCDA6"/>
    <w:lvl w:ilvl="0" w:tplc="04090009">
      <w:start w:val="1"/>
      <w:numFmt w:val="bullet"/>
      <w:lvlText w:val=""/>
      <w:lvlJc w:val="left"/>
      <w:pPr>
        <w:ind w:left="33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" w15:restartNumberingAfterBreak="0">
    <w:nsid w:val="0B6B4774"/>
    <w:multiLevelType w:val="hybridMultilevel"/>
    <w:tmpl w:val="5A7E0610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E952C5B"/>
    <w:multiLevelType w:val="hybridMultilevel"/>
    <w:tmpl w:val="B692929E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3791302"/>
    <w:multiLevelType w:val="hybridMultilevel"/>
    <w:tmpl w:val="1C5C362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F34B09"/>
    <w:multiLevelType w:val="hybridMultilevel"/>
    <w:tmpl w:val="4AF4F2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31B32"/>
    <w:multiLevelType w:val="hybridMultilevel"/>
    <w:tmpl w:val="BCAEE1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368B9"/>
    <w:multiLevelType w:val="hybridMultilevel"/>
    <w:tmpl w:val="82FC9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16E5"/>
    <w:multiLevelType w:val="hybridMultilevel"/>
    <w:tmpl w:val="873C80B6"/>
    <w:lvl w:ilvl="0" w:tplc="6E7601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A1FB2"/>
    <w:multiLevelType w:val="hybridMultilevel"/>
    <w:tmpl w:val="680ACF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C34265C"/>
    <w:multiLevelType w:val="hybridMultilevel"/>
    <w:tmpl w:val="F1CCC2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094746A"/>
    <w:multiLevelType w:val="hybridMultilevel"/>
    <w:tmpl w:val="8F0A0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067FB"/>
    <w:multiLevelType w:val="hybridMultilevel"/>
    <w:tmpl w:val="138AD9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17244F"/>
    <w:multiLevelType w:val="hybridMultilevel"/>
    <w:tmpl w:val="EC58AA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2A7DC2"/>
    <w:multiLevelType w:val="hybridMultilevel"/>
    <w:tmpl w:val="9BCEC4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592546"/>
    <w:multiLevelType w:val="hybridMultilevel"/>
    <w:tmpl w:val="3BF0B11E"/>
    <w:lvl w:ilvl="0" w:tplc="04090017">
      <w:start w:val="1"/>
      <w:numFmt w:val="lowerLetter"/>
      <w:lvlText w:val="%1)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5" w15:restartNumberingAfterBreak="0">
    <w:nsid w:val="70385AB7"/>
    <w:multiLevelType w:val="hybridMultilevel"/>
    <w:tmpl w:val="E3107262"/>
    <w:lvl w:ilvl="0" w:tplc="149293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E7AC4"/>
    <w:multiLevelType w:val="hybridMultilevel"/>
    <w:tmpl w:val="8DA6A3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8720D2"/>
    <w:multiLevelType w:val="hybridMultilevel"/>
    <w:tmpl w:val="99D89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6BD007A"/>
    <w:multiLevelType w:val="hybridMultilevel"/>
    <w:tmpl w:val="CB5C3C4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D6C7A19"/>
    <w:multiLevelType w:val="hybridMultilevel"/>
    <w:tmpl w:val="0B66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136201">
    <w:abstractNumId w:val="7"/>
  </w:num>
  <w:num w:numId="2" w16cid:durableId="307396127">
    <w:abstractNumId w:val="10"/>
  </w:num>
  <w:num w:numId="3" w16cid:durableId="940263085">
    <w:abstractNumId w:val="12"/>
  </w:num>
  <w:num w:numId="4" w16cid:durableId="1252545651">
    <w:abstractNumId w:val="16"/>
  </w:num>
  <w:num w:numId="5" w16cid:durableId="1283272320">
    <w:abstractNumId w:val="13"/>
  </w:num>
  <w:num w:numId="6" w16cid:durableId="1720937069">
    <w:abstractNumId w:val="15"/>
  </w:num>
  <w:num w:numId="7" w16cid:durableId="1712264875">
    <w:abstractNumId w:val="5"/>
  </w:num>
  <w:num w:numId="8" w16cid:durableId="345988706">
    <w:abstractNumId w:val="4"/>
  </w:num>
  <w:num w:numId="9" w16cid:durableId="1807115939">
    <w:abstractNumId w:val="8"/>
  </w:num>
  <w:num w:numId="10" w16cid:durableId="2030570302">
    <w:abstractNumId w:val="6"/>
  </w:num>
  <w:num w:numId="11" w16cid:durableId="1409693562">
    <w:abstractNumId w:val="3"/>
  </w:num>
  <w:num w:numId="12" w16cid:durableId="1053039181">
    <w:abstractNumId w:val="19"/>
  </w:num>
  <w:num w:numId="13" w16cid:durableId="1282150386">
    <w:abstractNumId w:val="11"/>
  </w:num>
  <w:num w:numId="14" w16cid:durableId="1651791947">
    <w:abstractNumId w:val="17"/>
  </w:num>
  <w:num w:numId="15" w16cid:durableId="2010407017">
    <w:abstractNumId w:val="9"/>
  </w:num>
  <w:num w:numId="16" w16cid:durableId="90200393">
    <w:abstractNumId w:val="1"/>
  </w:num>
  <w:num w:numId="17" w16cid:durableId="899903286">
    <w:abstractNumId w:val="2"/>
  </w:num>
  <w:num w:numId="18" w16cid:durableId="1119833667">
    <w:abstractNumId w:val="0"/>
  </w:num>
  <w:num w:numId="19" w16cid:durableId="1954090130">
    <w:abstractNumId w:val="14"/>
  </w:num>
  <w:num w:numId="20" w16cid:durableId="1543131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2C"/>
    <w:rsid w:val="00021E65"/>
    <w:rsid w:val="000228EA"/>
    <w:rsid w:val="00042307"/>
    <w:rsid w:val="00056BB1"/>
    <w:rsid w:val="000722DE"/>
    <w:rsid w:val="0008508F"/>
    <w:rsid w:val="00090A46"/>
    <w:rsid w:val="0009245C"/>
    <w:rsid w:val="00093F65"/>
    <w:rsid w:val="000B26EF"/>
    <w:rsid w:val="000C39E9"/>
    <w:rsid w:val="000C5F3A"/>
    <w:rsid w:val="000D2586"/>
    <w:rsid w:val="000F142E"/>
    <w:rsid w:val="000F161A"/>
    <w:rsid w:val="00103ED3"/>
    <w:rsid w:val="001048CF"/>
    <w:rsid w:val="00123BD4"/>
    <w:rsid w:val="00161084"/>
    <w:rsid w:val="00163FA4"/>
    <w:rsid w:val="00173A6B"/>
    <w:rsid w:val="001823C4"/>
    <w:rsid w:val="001872B9"/>
    <w:rsid w:val="001A2499"/>
    <w:rsid w:val="001A6075"/>
    <w:rsid w:val="001B207F"/>
    <w:rsid w:val="001B58AF"/>
    <w:rsid w:val="001D650E"/>
    <w:rsid w:val="002619F1"/>
    <w:rsid w:val="00264639"/>
    <w:rsid w:val="00294A14"/>
    <w:rsid w:val="002A0CE7"/>
    <w:rsid w:val="002B7118"/>
    <w:rsid w:val="002D260A"/>
    <w:rsid w:val="002F56A6"/>
    <w:rsid w:val="00375BE5"/>
    <w:rsid w:val="003F4D77"/>
    <w:rsid w:val="00411F2C"/>
    <w:rsid w:val="00442901"/>
    <w:rsid w:val="00497095"/>
    <w:rsid w:val="004B486B"/>
    <w:rsid w:val="004B6017"/>
    <w:rsid w:val="004D10DC"/>
    <w:rsid w:val="004E40A1"/>
    <w:rsid w:val="004F376A"/>
    <w:rsid w:val="004F38A1"/>
    <w:rsid w:val="0050322A"/>
    <w:rsid w:val="005050B0"/>
    <w:rsid w:val="00513AD6"/>
    <w:rsid w:val="00535E2A"/>
    <w:rsid w:val="00557AEB"/>
    <w:rsid w:val="00590038"/>
    <w:rsid w:val="005B3D12"/>
    <w:rsid w:val="005B7764"/>
    <w:rsid w:val="005F171A"/>
    <w:rsid w:val="00600A89"/>
    <w:rsid w:val="006107CE"/>
    <w:rsid w:val="00626D01"/>
    <w:rsid w:val="00642A9C"/>
    <w:rsid w:val="00661EB9"/>
    <w:rsid w:val="00667038"/>
    <w:rsid w:val="00671835"/>
    <w:rsid w:val="006B785F"/>
    <w:rsid w:val="006C0D78"/>
    <w:rsid w:val="006C2448"/>
    <w:rsid w:val="006C432B"/>
    <w:rsid w:val="006F55F1"/>
    <w:rsid w:val="006F728E"/>
    <w:rsid w:val="00715872"/>
    <w:rsid w:val="00731688"/>
    <w:rsid w:val="007813F5"/>
    <w:rsid w:val="00782142"/>
    <w:rsid w:val="00784829"/>
    <w:rsid w:val="007934C1"/>
    <w:rsid w:val="007B49B1"/>
    <w:rsid w:val="007B71C1"/>
    <w:rsid w:val="007D0046"/>
    <w:rsid w:val="007E3284"/>
    <w:rsid w:val="008117B2"/>
    <w:rsid w:val="00845D1A"/>
    <w:rsid w:val="00871ACC"/>
    <w:rsid w:val="008730A5"/>
    <w:rsid w:val="00881C99"/>
    <w:rsid w:val="00897CBC"/>
    <w:rsid w:val="008A13B0"/>
    <w:rsid w:val="008A688A"/>
    <w:rsid w:val="008F2EBE"/>
    <w:rsid w:val="008F516C"/>
    <w:rsid w:val="008F6F61"/>
    <w:rsid w:val="00912A10"/>
    <w:rsid w:val="00914C20"/>
    <w:rsid w:val="00921049"/>
    <w:rsid w:val="00927468"/>
    <w:rsid w:val="00951AEE"/>
    <w:rsid w:val="00955C70"/>
    <w:rsid w:val="00963D38"/>
    <w:rsid w:val="00970AE2"/>
    <w:rsid w:val="009846A8"/>
    <w:rsid w:val="00993BA4"/>
    <w:rsid w:val="009B4D76"/>
    <w:rsid w:val="009E4AEF"/>
    <w:rsid w:val="00A04DCD"/>
    <w:rsid w:val="00A057E9"/>
    <w:rsid w:val="00A42575"/>
    <w:rsid w:val="00A5420D"/>
    <w:rsid w:val="00A60879"/>
    <w:rsid w:val="00A93B44"/>
    <w:rsid w:val="00A96F61"/>
    <w:rsid w:val="00AA77FB"/>
    <w:rsid w:val="00B0052E"/>
    <w:rsid w:val="00B170D0"/>
    <w:rsid w:val="00B30545"/>
    <w:rsid w:val="00B5357A"/>
    <w:rsid w:val="00B81D2C"/>
    <w:rsid w:val="00BA6045"/>
    <w:rsid w:val="00BB33ED"/>
    <w:rsid w:val="00C37047"/>
    <w:rsid w:val="00C3796E"/>
    <w:rsid w:val="00C5525E"/>
    <w:rsid w:val="00C5530F"/>
    <w:rsid w:val="00C60977"/>
    <w:rsid w:val="00C66DA6"/>
    <w:rsid w:val="00CA1050"/>
    <w:rsid w:val="00CA1D59"/>
    <w:rsid w:val="00CA2A78"/>
    <w:rsid w:val="00CB6606"/>
    <w:rsid w:val="00CB70DD"/>
    <w:rsid w:val="00CD0922"/>
    <w:rsid w:val="00CE3697"/>
    <w:rsid w:val="00D22BC8"/>
    <w:rsid w:val="00D233CC"/>
    <w:rsid w:val="00D63F07"/>
    <w:rsid w:val="00D94A9D"/>
    <w:rsid w:val="00DA3BB8"/>
    <w:rsid w:val="00DB3991"/>
    <w:rsid w:val="00DD0ECB"/>
    <w:rsid w:val="00DE0CFF"/>
    <w:rsid w:val="00DE2372"/>
    <w:rsid w:val="00DF0FF1"/>
    <w:rsid w:val="00DF4D81"/>
    <w:rsid w:val="00E937C4"/>
    <w:rsid w:val="00EA6DA7"/>
    <w:rsid w:val="00EB2444"/>
    <w:rsid w:val="00ED13FC"/>
    <w:rsid w:val="00F310D6"/>
    <w:rsid w:val="00F34E4D"/>
    <w:rsid w:val="00F46B0B"/>
    <w:rsid w:val="00F76D43"/>
    <w:rsid w:val="00F83D83"/>
    <w:rsid w:val="00F855E4"/>
    <w:rsid w:val="00F8727A"/>
    <w:rsid w:val="00F91002"/>
    <w:rsid w:val="00F93B87"/>
    <w:rsid w:val="00FA185D"/>
    <w:rsid w:val="00FA50D7"/>
    <w:rsid w:val="00FB15DC"/>
    <w:rsid w:val="00F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1AA0"/>
  <w15:docId w15:val="{4FD1AB0D-D5F4-49F8-9E17-A579157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D2C"/>
    <w:pPr>
      <w:spacing w:after="0" w:line="240" w:lineRule="auto"/>
    </w:pPr>
  </w:style>
  <w:style w:type="table" w:styleId="TableGrid">
    <w:name w:val="Table Grid"/>
    <w:basedOn w:val="TableNormal"/>
    <w:uiPriority w:val="59"/>
    <w:rsid w:val="00B8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B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142"/>
    <w:rPr>
      <w:color w:val="800080" w:themeColor="followedHyperlink"/>
      <w:u w:val="single"/>
    </w:rPr>
  </w:style>
  <w:style w:type="paragraph" w:customStyle="1" w:styleId="Default">
    <w:name w:val="Default"/>
    <w:rsid w:val="00661E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55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votehervoice.org/timeline" TargetMode="External"/><Relationship Id="rId13" Type="http://schemas.openxmlformats.org/officeDocument/2006/relationships/hyperlink" Target="http://www.sdpb.org/nativeamerica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dpb.org/blogs/images-of-the-past/a-brief-history-of-tech-development-in-south-dakota/" TargetMode="External"/><Relationship Id="rId12" Type="http://schemas.openxmlformats.org/officeDocument/2006/relationships/hyperlink" Target="https://doe.sd.gov/contentstandard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www.sdpb.org/blogs/children-and-education/waniyetu-wowapi-winter-count/" TargetMode="External"/><Relationship Id="rId11" Type="http://schemas.openxmlformats.org/officeDocument/2006/relationships/hyperlink" Target="https://doe.sd.gov/contentstandar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dianeducation.sd.gov/" TargetMode="External"/><Relationship Id="rId10" Type="http://schemas.openxmlformats.org/officeDocument/2006/relationships/hyperlink" Target="https://sdpb.pbslearningmedia.org/resource/ush22-soc-revolutioncauses/causes-of-the-american-revolution-interactive-time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s.org/kenburns/the-war/timeline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207E-A623-4C03-ACD4-FAFC4B38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15</cp:revision>
  <cp:lastPrinted>2012-05-16T20:24:00Z</cp:lastPrinted>
  <dcterms:created xsi:type="dcterms:W3CDTF">2018-04-13T16:56:00Z</dcterms:created>
  <dcterms:modified xsi:type="dcterms:W3CDTF">2023-08-05T15:45:00Z</dcterms:modified>
</cp:coreProperties>
</file>