
<file path=[Content_Types].xml><?xml version="1.0" encoding="utf-8"?>
<Types xmlns="http://schemas.openxmlformats.org/package/2006/content-types">
  <Default ContentType="image/gif" Extension="gif"/>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4868.000000000002" w:type="dxa"/>
        <w:jc w:val="left"/>
        <w:tblInd w:w="-2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18"/>
        <w:gridCol w:w="8406"/>
        <w:gridCol w:w="3744"/>
        <w:tblGridChange w:id="0">
          <w:tblGrid>
            <w:gridCol w:w="2718"/>
            <w:gridCol w:w="8406"/>
            <w:gridCol w:w="3744"/>
          </w:tblGrid>
        </w:tblGridChange>
      </w:tblGrid>
      <w:tr>
        <w:trPr>
          <w:cantSplit w:val="0"/>
          <w:trHeight w:val="220" w:hRule="atLeast"/>
          <w:tblHeader w:val="0"/>
        </w:trPr>
        <w:tc>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c2272d"/>
                <w:sz w:val="22"/>
                <w:szCs w:val="22"/>
                <w:u w:val="none"/>
                <w:shd w:fill="auto" w:val="clear"/>
                <w:vertAlign w:val="baseline"/>
                <w:rtl w:val="0"/>
              </w:rPr>
              <w:t xml:space="preserve">1.</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Title / Content Area:</w:t>
            </w:r>
          </w:p>
        </w:tc>
        <w:tc>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Women of the Santa Fe Trail</w:t>
            </w:r>
          </w:p>
        </w:tc>
        <w:tc>
          <w:tcPr>
            <w:vMerge w:val="restart"/>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pageBreakBefore w:val="0"/>
              <w:jc w:val="center"/>
              <w:rPr>
                <w:rFonts w:ascii="Arial" w:cs="Arial" w:eastAsia="Arial" w:hAnsi="Arial"/>
              </w:rPr>
            </w:pPr>
            <w:r w:rsidDel="00000000" w:rsidR="00000000" w:rsidRPr="00000000">
              <w:rPr>
                <w:rFonts w:ascii="Arial" w:cs="Arial" w:eastAsia="Arial" w:hAnsi="Arial"/>
              </w:rPr>
              <w:drawing>
                <wp:inline distB="114300" distT="114300" distL="114300" distR="114300">
                  <wp:extent cx="1843088" cy="1351077"/>
                  <wp:effectExtent b="0" l="0" r="0" t="0"/>
                  <wp:docPr id="6" name="image7.png"/>
                  <a:graphic>
                    <a:graphicData uri="http://schemas.openxmlformats.org/drawingml/2006/picture">
                      <pic:pic>
                        <pic:nvPicPr>
                          <pic:cNvPr id="0" name="image7.png"/>
                          <pic:cNvPicPr preferRelativeResize="0"/>
                        </pic:nvPicPr>
                        <pic:blipFill>
                          <a:blip r:embed="rId7"/>
                          <a:srcRect b="0" l="0" r="0" t="0"/>
                          <a:stretch>
                            <a:fillRect/>
                          </a:stretch>
                        </pic:blipFill>
                        <pic:spPr>
                          <a:xfrm>
                            <a:off x="0" y="0"/>
                            <a:ext cx="1843088" cy="1351077"/>
                          </a:xfrm>
                          <a:prstGeom prst="rect"/>
                          <a:ln/>
                        </pic:spPr>
                      </pic:pic>
                    </a:graphicData>
                  </a:graphic>
                </wp:inline>
              </w:drawing>
            </w:r>
            <w:r w:rsidDel="00000000" w:rsidR="00000000" w:rsidRPr="00000000">
              <w:rPr>
                <w:rFonts w:ascii="Arial" w:cs="Arial" w:eastAsia="Arial" w:hAnsi="Arial"/>
              </w:rPr>
              <w:drawing>
                <wp:inline distB="0" distT="0" distL="0" distR="0">
                  <wp:extent cx="1791283" cy="479808"/>
                  <wp:effectExtent b="0" l="0" r="0" t="0"/>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791283" cy="479808"/>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pageBreakBefore w:val="0"/>
              <w:jc w:val="center"/>
              <w:rPr>
                <w:rFonts w:ascii="Arial" w:cs="Arial" w:eastAsia="Arial" w:hAnsi="Arial"/>
              </w:rPr>
            </w:pPr>
            <w:r w:rsidDel="00000000" w:rsidR="00000000" w:rsidRPr="00000000">
              <w:rPr>
                <w:rFonts w:ascii="Arial" w:cs="Arial" w:eastAsia="Arial" w:hAnsi="Arial"/>
              </w:rPr>
              <w:drawing>
                <wp:inline distB="114300" distT="114300" distL="114300" distR="114300">
                  <wp:extent cx="1351317" cy="1414463"/>
                  <wp:effectExtent b="0" l="0" r="0" t="0"/>
                  <wp:docPr id="4"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1351317" cy="1414463"/>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pageBreakBefore w:val="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Pr>
              <w:drawing>
                <wp:inline distB="0" distT="0" distL="0" distR="0">
                  <wp:extent cx="2018047" cy="395830"/>
                  <wp:effectExtent b="0" l="0" r="0" t="0"/>
                  <wp:docPr id="1" name="image4.gif"/>
                  <a:graphic>
                    <a:graphicData uri="http://schemas.openxmlformats.org/drawingml/2006/picture">
                      <pic:pic>
                        <pic:nvPicPr>
                          <pic:cNvPr id="0" name="image4.gif"/>
                          <pic:cNvPicPr preferRelativeResize="0"/>
                        </pic:nvPicPr>
                        <pic:blipFill>
                          <a:blip r:embed="rId10"/>
                          <a:srcRect b="0" l="0" r="0" t="0"/>
                          <a:stretch>
                            <a:fillRect/>
                          </a:stretch>
                        </pic:blipFill>
                        <pic:spPr>
                          <a:xfrm>
                            <a:off x="0" y="0"/>
                            <a:ext cx="2018047" cy="395830"/>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20" w:hRule="atLeast"/>
          <w:tblHeader w:val="0"/>
        </w:trPr>
        <w:tc>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c2272d"/>
                <w:sz w:val="22"/>
                <w:szCs w:val="22"/>
                <w:u w:val="none"/>
                <w:shd w:fill="auto" w:val="clear"/>
                <w:vertAlign w:val="baseline"/>
              </w:rPr>
            </w:pPr>
            <w:r w:rsidDel="00000000" w:rsidR="00000000" w:rsidRPr="00000000">
              <w:rPr>
                <w:rFonts w:ascii="Arial" w:cs="Arial" w:eastAsia="Arial" w:hAnsi="Arial"/>
                <w:b w:val="0"/>
                <w:i w:val="0"/>
                <w:smallCaps w:val="0"/>
                <w:strike w:val="0"/>
                <w:color w:val="c2272d"/>
                <w:sz w:val="22"/>
                <w:szCs w:val="22"/>
                <w:u w:val="none"/>
                <w:shd w:fill="auto" w:val="clear"/>
                <w:vertAlign w:val="baseline"/>
                <w:rtl w:val="0"/>
              </w:rPr>
              <w:t xml:space="preserve">2.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Historic Site:</w:t>
            </w:r>
            <w:r w:rsidDel="00000000" w:rsidR="00000000" w:rsidRPr="00000000">
              <w:rPr>
                <w:rtl w:val="0"/>
              </w:rPr>
            </w:r>
          </w:p>
        </w:tc>
        <w:tc>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Santa Fe Trail </w:t>
            </w:r>
            <w:r w:rsidDel="00000000" w:rsidR="00000000" w:rsidRPr="00000000">
              <w:rPr>
                <w:rtl w:val="0"/>
              </w:rPr>
            </w:r>
          </w:p>
        </w:tc>
        <w:tc>
          <w:tcPr>
            <w:vMerge w:val="continue"/>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20" w:hRule="atLeast"/>
          <w:tblHeader w:val="0"/>
        </w:trPr>
        <w:tc>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i w:val="0"/>
                <w:smallCaps w:val="0"/>
                <w:strike w:val="0"/>
                <w:sz w:val="22"/>
                <w:szCs w:val="22"/>
                <w:u w:val="none"/>
                <w:shd w:fill="auto" w:val="clear"/>
                <w:vertAlign w:val="baseline"/>
              </w:rPr>
            </w:pPr>
            <w:r w:rsidDel="00000000" w:rsidR="00000000" w:rsidRPr="00000000">
              <w:rPr>
                <w:rFonts w:ascii="Arial" w:cs="Arial" w:eastAsia="Arial" w:hAnsi="Arial"/>
                <w:color w:val="c2272d"/>
                <w:rtl w:val="0"/>
              </w:rPr>
              <w:t xml:space="preserve">3. </w:t>
            </w:r>
            <w:r w:rsidDel="00000000" w:rsidR="00000000" w:rsidRPr="00000000">
              <w:rPr>
                <w:rFonts w:ascii="Arial" w:cs="Arial" w:eastAsia="Arial" w:hAnsi="Arial"/>
                <w:rtl w:val="0"/>
              </w:rPr>
              <w:t xml:space="preserve">Episode:</w:t>
            </w:r>
            <w:r w:rsidDel="00000000" w:rsidR="00000000" w:rsidRPr="00000000">
              <w:rPr>
                <w:rtl w:val="0"/>
              </w:rPr>
            </w:r>
          </w:p>
        </w:tc>
        <w:tc>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i w:val="0"/>
                <w:smallCaps w:val="0"/>
                <w:strike w:val="0"/>
                <w:color w:val="000000"/>
                <w:sz w:val="22"/>
                <w:szCs w:val="22"/>
                <w:u w:val="none"/>
                <w:shd w:fill="auto" w:val="clear"/>
                <w:vertAlign w:val="baseline"/>
              </w:rPr>
            </w:pPr>
            <w:commentRangeStart w:id="0"/>
            <w:r w:rsidDel="00000000" w:rsidR="00000000" w:rsidRPr="00000000">
              <w:rPr>
                <w:rFonts w:ascii="Arial" w:cs="Arial" w:eastAsia="Arial" w:hAnsi="Arial"/>
                <w:rtl w:val="0"/>
              </w:rPr>
              <w:t xml:space="preserve">Women of the Santa Fe Trail </w:t>
            </w:r>
            <w:commentRangeEnd w:id="0"/>
            <w:r w:rsidDel="00000000" w:rsidR="00000000" w:rsidRPr="00000000">
              <w:commentReference w:id="0"/>
            </w:r>
            <w:r w:rsidDel="00000000" w:rsidR="00000000" w:rsidRPr="00000000">
              <w:rPr>
                <w:rtl w:val="0"/>
              </w:rPr>
            </w:r>
          </w:p>
        </w:tc>
        <w:tc>
          <w:tcPr>
            <w:vMerge w:val="continue"/>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20" w:hRule="atLeast"/>
          <w:tblHeader w:val="0"/>
        </w:trPr>
        <w:tc>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color w:val="c2272d"/>
                <w:rtl w:val="0"/>
              </w:rPr>
              <w:t xml:space="preserve">4</w:t>
            </w:r>
            <w:r w:rsidDel="00000000" w:rsidR="00000000" w:rsidRPr="00000000">
              <w:rPr>
                <w:rFonts w:ascii="Arial" w:cs="Arial" w:eastAsia="Arial" w:hAnsi="Arial"/>
                <w:b w:val="0"/>
                <w:i w:val="0"/>
                <w:smallCaps w:val="0"/>
                <w:strike w:val="0"/>
                <w:color w:val="c2272d"/>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Developed by:</w:t>
            </w:r>
          </w:p>
        </w:tc>
        <w:tc>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20" w:hRule="atLeast"/>
          <w:tblHeader w:val="0"/>
        </w:trPr>
        <w:tc>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color w:val="c2272d"/>
                <w:rtl w:val="0"/>
              </w:rPr>
              <w:t xml:space="preserve">5</w:t>
            </w:r>
            <w:r w:rsidDel="00000000" w:rsidR="00000000" w:rsidRPr="00000000">
              <w:rPr>
                <w:rFonts w:ascii="Arial" w:cs="Arial" w:eastAsia="Arial" w:hAnsi="Arial"/>
                <w:b w:val="0"/>
                <w:i w:val="0"/>
                <w:smallCaps w:val="0"/>
                <w:strike w:val="0"/>
                <w:color w:val="c2272d"/>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Grade Level and Standards:</w:t>
            </w:r>
          </w:p>
        </w:tc>
        <w:tc>
          <w:tcPr/>
          <w:p w:rsidR="00000000" w:rsidDel="00000000" w:rsidP="00000000" w:rsidRDefault="00000000" w:rsidRPr="00000000" w14:paraId="00000014">
            <w:pPr>
              <w:spacing w:after="0" w:line="240" w:lineRule="auto"/>
              <w:rPr>
                <w:rFonts w:ascii="Arial" w:cs="Arial" w:eastAsia="Arial" w:hAnsi="Arial"/>
              </w:rPr>
            </w:pPr>
            <w:commentRangeStart w:id="1"/>
            <w:commentRangeStart w:id="2"/>
            <w:r w:rsidDel="00000000" w:rsidR="00000000" w:rsidRPr="00000000">
              <w:rPr>
                <w:rFonts w:ascii="Arial" w:cs="Arial" w:eastAsia="Arial" w:hAnsi="Arial"/>
                <w:i w:val="1"/>
                <w:rtl w:val="0"/>
              </w:rPr>
              <w:t xml:space="preserve">Grade Level:</w:t>
            </w:r>
            <w:r w:rsidDel="00000000" w:rsidR="00000000" w:rsidRPr="00000000">
              <w:rPr>
                <w:rFonts w:ascii="Arial" w:cs="Arial" w:eastAsia="Arial" w:hAnsi="Arial"/>
                <w:rtl w:val="0"/>
              </w:rPr>
              <w:t xml:space="preserve"> 6</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rtl w:val="0"/>
              </w:rPr>
              <w:t xml:space="preserve"> - HS</w:t>
            </w:r>
            <w:commentRangeEnd w:id="1"/>
            <w:r w:rsidDel="00000000" w:rsidR="00000000" w:rsidRPr="00000000">
              <w:commentReference w:id="1"/>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15">
            <w:pPr>
              <w:spacing w:after="0" w:line="240" w:lineRule="auto"/>
              <w:rPr>
                <w:rFonts w:ascii="Arial" w:cs="Arial" w:eastAsia="Arial" w:hAnsi="Arial"/>
              </w:rPr>
            </w:pPr>
            <w:r w:rsidDel="00000000" w:rsidR="00000000" w:rsidRPr="00000000">
              <w:rPr>
                <w:rFonts w:ascii="Arial" w:cs="Arial" w:eastAsia="Arial" w:hAnsi="Arial"/>
                <w:i w:val="1"/>
                <w:rtl w:val="0"/>
              </w:rPr>
              <w:t xml:space="preserve">Standards: </w:t>
            </w:r>
            <w:r w:rsidDel="00000000" w:rsidR="00000000" w:rsidRPr="00000000">
              <w:rPr>
                <w:rFonts w:ascii="Arial" w:cs="Arial" w:eastAsia="Arial" w:hAnsi="Arial"/>
                <w:rtl w:val="0"/>
              </w:rPr>
              <w:t xml:space="preserve">Colorado Social Studies Standards 1-4 </w:t>
            </w:r>
          </w:p>
          <w:p w:rsidR="00000000" w:rsidDel="00000000" w:rsidP="00000000" w:rsidRDefault="00000000" w:rsidRPr="00000000" w14:paraId="00000016">
            <w:pPr>
              <w:spacing w:after="0" w:line="240" w:lineRule="auto"/>
              <w:rPr>
                <w:rFonts w:ascii="Arial" w:cs="Arial" w:eastAsia="Arial" w:hAnsi="Arial"/>
                <w:i w:val="1"/>
              </w:rPr>
            </w:pPr>
            <w:r w:rsidDel="00000000" w:rsidR="00000000" w:rsidRPr="00000000">
              <w:rPr>
                <w:rFonts w:ascii="Arial" w:cs="Arial" w:eastAsia="Arial" w:hAnsi="Arial"/>
                <w:i w:val="1"/>
                <w:rtl w:val="0"/>
              </w:rPr>
              <w:t xml:space="preserve">Prepared Graduate Competencies: </w:t>
            </w:r>
          </w:p>
          <w:p w:rsidR="00000000" w:rsidDel="00000000" w:rsidP="00000000" w:rsidRDefault="00000000" w:rsidRPr="00000000" w14:paraId="00000017">
            <w:pPr>
              <w:spacing w:after="0" w:line="240" w:lineRule="auto"/>
              <w:rPr>
                <w:rFonts w:ascii="Arial" w:cs="Arial" w:eastAsia="Arial" w:hAnsi="Arial"/>
              </w:rPr>
            </w:pPr>
            <w:r w:rsidDel="00000000" w:rsidR="00000000" w:rsidRPr="00000000">
              <w:rPr>
                <w:rFonts w:ascii="Arial" w:cs="Arial" w:eastAsia="Arial" w:hAnsi="Arial"/>
                <w:rtl w:val="0"/>
              </w:rPr>
              <w:t xml:space="preserve">Content in this Document Based Question ( DBQ ) link to Prepared Graduate Competencies in the Colorado Academic Standards</w:t>
            </w:r>
          </w:p>
          <w:p w:rsidR="00000000" w:rsidDel="00000000" w:rsidP="00000000" w:rsidRDefault="00000000" w:rsidRPr="00000000" w14:paraId="00000018">
            <w:pPr>
              <w:spacing w:after="0" w:line="240" w:lineRule="auto"/>
              <w:rPr>
                <w:rFonts w:ascii="Arial" w:cs="Arial" w:eastAsia="Arial" w:hAnsi="Arial"/>
              </w:rPr>
            </w:pPr>
            <w:r w:rsidDel="00000000" w:rsidR="00000000" w:rsidRPr="00000000">
              <w:rPr>
                <w:rFonts w:ascii="Arial" w:cs="Arial" w:eastAsia="Arial" w:hAnsi="Arial"/>
                <w:rtl w:val="0"/>
              </w:rPr>
              <w:t xml:space="preserve">6</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rtl w:val="0"/>
              </w:rPr>
              <w:t xml:space="preserve">: PGC 1-5, 7, 8</w:t>
            </w:r>
          </w:p>
          <w:p w:rsidR="00000000" w:rsidDel="00000000" w:rsidP="00000000" w:rsidRDefault="00000000" w:rsidRPr="00000000" w14:paraId="00000019">
            <w:pPr>
              <w:spacing w:after="0" w:line="240" w:lineRule="auto"/>
              <w:rPr>
                <w:rFonts w:ascii="Arial" w:cs="Arial" w:eastAsia="Arial" w:hAnsi="Arial"/>
              </w:rPr>
            </w:pPr>
            <w:r w:rsidDel="00000000" w:rsidR="00000000" w:rsidRPr="00000000">
              <w:rPr>
                <w:rFonts w:ascii="Arial" w:cs="Arial" w:eastAsia="Arial" w:hAnsi="Arial"/>
                <w:rtl w:val="0"/>
              </w:rPr>
              <w:t xml:space="preserve">7</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rtl w:val="0"/>
              </w:rPr>
              <w:t xml:space="preserve">: PGC 1-5, 7</w:t>
            </w:r>
          </w:p>
          <w:p w:rsidR="00000000" w:rsidDel="00000000" w:rsidP="00000000" w:rsidRDefault="00000000" w:rsidRPr="00000000" w14:paraId="0000001A">
            <w:pPr>
              <w:spacing w:after="0" w:line="240" w:lineRule="auto"/>
              <w:rPr>
                <w:rFonts w:ascii="Arial" w:cs="Arial" w:eastAsia="Arial" w:hAnsi="Arial"/>
              </w:rPr>
            </w:pPr>
            <w:r w:rsidDel="00000000" w:rsidR="00000000" w:rsidRPr="00000000">
              <w:rPr>
                <w:rFonts w:ascii="Arial" w:cs="Arial" w:eastAsia="Arial" w:hAnsi="Arial"/>
                <w:rtl w:val="0"/>
              </w:rPr>
              <w:t xml:space="preserve">8</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rtl w:val="0"/>
              </w:rPr>
              <w:t xml:space="preserve">: PGC 1-5, 7</w:t>
            </w:r>
          </w:p>
          <w:p w:rsidR="00000000" w:rsidDel="00000000" w:rsidP="00000000" w:rsidRDefault="00000000" w:rsidRPr="00000000" w14:paraId="0000001B">
            <w:pPr>
              <w:spacing w:after="0" w:line="240" w:lineRule="auto"/>
              <w:rPr>
                <w:rFonts w:ascii="Arial" w:cs="Arial" w:eastAsia="Arial" w:hAnsi="Arial"/>
                <w:i w:val="1"/>
              </w:rPr>
            </w:pPr>
            <w:r w:rsidDel="00000000" w:rsidR="00000000" w:rsidRPr="00000000">
              <w:rPr>
                <w:rFonts w:ascii="Arial" w:cs="Arial" w:eastAsia="Arial" w:hAnsi="Arial"/>
                <w:rtl w:val="0"/>
              </w:rPr>
              <w:t xml:space="preserve">HS: PGC 1-5, 7, 8</w:t>
            </w:r>
            <w:r w:rsidDel="00000000" w:rsidR="00000000" w:rsidRPr="00000000">
              <w:rPr>
                <w:rtl w:val="0"/>
              </w:rPr>
            </w:r>
          </w:p>
          <w:p w:rsidR="00000000" w:rsidDel="00000000" w:rsidP="00000000" w:rsidRDefault="00000000" w:rsidRPr="00000000" w14:paraId="0000001C">
            <w:pPr>
              <w:pageBreakBefore w:val="0"/>
              <w:spacing w:after="0" w:line="240" w:lineRule="auto"/>
              <w:rPr>
                <w:rFonts w:ascii="Arial" w:cs="Arial" w:eastAsia="Arial" w:hAnsi="Arial"/>
              </w:rPr>
            </w:pPr>
            <w:r w:rsidDel="00000000" w:rsidR="00000000" w:rsidRPr="00000000">
              <w:rPr>
                <w:rtl w:val="0"/>
              </w:rPr>
            </w:r>
          </w:p>
        </w:tc>
        <w:tc>
          <w:tcPr>
            <w:vMerge w:val="continue"/>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60" w:hRule="atLeast"/>
          <w:tblHeader w:val="0"/>
        </w:trPr>
        <w:tc>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color w:val="c2272d"/>
                <w:rtl w:val="0"/>
              </w:rPr>
              <w:t xml:space="preserve">6</w:t>
            </w:r>
            <w:r w:rsidDel="00000000" w:rsidR="00000000" w:rsidRPr="00000000">
              <w:rPr>
                <w:rFonts w:ascii="Arial" w:cs="Arial" w:eastAsia="Arial" w:hAnsi="Arial"/>
                <w:b w:val="0"/>
                <w:i w:val="0"/>
                <w:smallCaps w:val="0"/>
                <w:strike w:val="0"/>
                <w:color w:val="c2272d"/>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Assessment Question:</w:t>
            </w:r>
          </w:p>
        </w:tc>
        <w:tc>
          <w:tcPr/>
          <w:p w:rsidR="00000000" w:rsidDel="00000000" w:rsidP="00000000" w:rsidRDefault="00000000" w:rsidRPr="00000000" w14:paraId="0000001F">
            <w:pPr>
              <w:spacing w:after="0" w:lineRule="auto"/>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How did three women make a difference in the settlement of the west by following the Santa Fe Trail? </w:t>
            </w:r>
            <w:r w:rsidDel="00000000" w:rsidR="00000000" w:rsidRPr="00000000">
              <w:rPr>
                <w:rtl w:val="0"/>
              </w:rPr>
            </w:r>
          </w:p>
        </w:tc>
        <w:tc>
          <w:tcPr>
            <w:vMerge w:val="continue"/>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20" w:hRule="atLeast"/>
          <w:tblHeader w:val="0"/>
        </w:trPr>
        <w:tc>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color w:val="c2272d"/>
                <w:rtl w:val="0"/>
              </w:rPr>
              <w:t xml:space="preserve">7</w:t>
            </w:r>
            <w:r w:rsidDel="00000000" w:rsidR="00000000" w:rsidRPr="00000000">
              <w:rPr>
                <w:rFonts w:ascii="Arial" w:cs="Arial" w:eastAsia="Arial" w:hAnsi="Arial"/>
                <w:b w:val="0"/>
                <w:i w:val="0"/>
                <w:smallCaps w:val="0"/>
                <w:strike w:val="0"/>
                <w:color w:val="c2272d"/>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Contextual  Paragraph</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3">
            <w:pPr>
              <w:spacing w:after="0" w:line="240" w:lineRule="auto"/>
              <w:rPr>
                <w:rFonts w:ascii="Arial" w:cs="Arial" w:eastAsia="Arial" w:hAnsi="Arial"/>
              </w:rPr>
            </w:pPr>
            <w:r w:rsidDel="00000000" w:rsidR="00000000" w:rsidRPr="00000000">
              <w:rPr>
                <w:rFonts w:ascii="Arial" w:cs="Arial" w:eastAsia="Arial" w:hAnsi="Arial"/>
                <w:rtl w:val="0"/>
              </w:rPr>
              <w:t xml:space="preserve">“ The </w:t>
            </w:r>
            <w:r w:rsidDel="00000000" w:rsidR="00000000" w:rsidRPr="00000000">
              <w:rPr>
                <w:rFonts w:ascii="Arial" w:cs="Arial" w:eastAsia="Arial" w:hAnsi="Arial"/>
                <w:rtl w:val="0"/>
              </w:rPr>
              <w:t xml:space="preserve">Santa Fe Trail</w:t>
            </w:r>
            <w:r w:rsidDel="00000000" w:rsidR="00000000" w:rsidRPr="00000000">
              <w:rPr>
                <w:rFonts w:ascii="Arial" w:cs="Arial" w:eastAsia="Arial" w:hAnsi="Arial"/>
                <w:rtl w:val="0"/>
              </w:rPr>
              <w:t xml:space="preserve"> was primarily a commercial and military road mostly used by male traders, but it also served a smaller role as an emigrant route for individuals traveling in both directions between the United States and Mexico. The trail brought many individuals west in the hope of securing a better life for themselves and their families. As a result, several women contributed to travel over the trail. Despite their small numbers, women clearly played a greater role than that attributed to them by early 20th-century historian Frederick Jackson Turner in 1893, when he wrote that women were “invisible, few in number and not important to the process of taming a wilderness.” </w:t>
            </w:r>
          </w:p>
          <w:p w:rsidR="00000000" w:rsidDel="00000000" w:rsidP="00000000" w:rsidRDefault="00000000" w:rsidRPr="00000000" w14:paraId="00000024">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25">
            <w:pPr>
              <w:spacing w:after="0" w:line="240" w:lineRule="auto"/>
              <w:rPr>
                <w:rFonts w:ascii="Arial" w:cs="Arial" w:eastAsia="Arial" w:hAnsi="Arial"/>
              </w:rPr>
            </w:pPr>
            <w:r w:rsidDel="00000000" w:rsidR="00000000" w:rsidRPr="00000000">
              <w:rPr>
                <w:rFonts w:ascii="Arial" w:cs="Arial" w:eastAsia="Arial" w:hAnsi="Arial"/>
                <w:rtl w:val="0"/>
              </w:rPr>
              <w:t xml:space="preserve">Among the Pueblos’ agricultural peoples, women built and owned the houses, cared for the children, prepared and gathered food, produced pottery and cooking utensils, and made clothes. Among the semi-nomadic peoples, women were responsible for garden plots, some food gathering, food preparation, and making clothes; </w:t>
            </w:r>
            <w:r w:rsidDel="00000000" w:rsidR="00000000" w:rsidRPr="00000000">
              <w:rPr>
                <w:rFonts w:ascii="Arial" w:cs="Arial" w:eastAsia="Arial" w:hAnsi="Arial"/>
                <w:rtl w:val="0"/>
              </w:rPr>
              <w:t xml:space="preserve">Comanche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Kiowa</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Apache</w:t>
            </w:r>
            <w:r w:rsidDel="00000000" w:rsidR="00000000" w:rsidRPr="00000000">
              <w:rPr>
                <w:rFonts w:ascii="Arial" w:cs="Arial" w:eastAsia="Arial" w:hAnsi="Arial"/>
                <w:rtl w:val="0"/>
              </w:rPr>
              <w:t xml:space="preserve">, and </w:t>
            </w:r>
            <w:r w:rsidDel="00000000" w:rsidR="00000000" w:rsidRPr="00000000">
              <w:rPr>
                <w:rFonts w:ascii="Arial" w:cs="Arial" w:eastAsia="Arial" w:hAnsi="Arial"/>
                <w:rtl w:val="0"/>
              </w:rPr>
              <w:t xml:space="preserve">Cheyenne</w:t>
            </w:r>
            <w:r w:rsidDel="00000000" w:rsidR="00000000" w:rsidRPr="00000000">
              <w:rPr>
                <w:rFonts w:ascii="Arial" w:cs="Arial" w:eastAsia="Arial" w:hAnsi="Arial"/>
                <w:rtl w:val="0"/>
              </w:rPr>
              <w:t xml:space="preserve"> women of the Plains were responsible for the domestic arrangement of the camps, in addition to food preparation and clothes-making. American Indian and Mexican women not only lived along the Santa Fe Trail, but they also traveled on it and, in some instances, married American </w:t>
            </w:r>
            <w:r w:rsidDel="00000000" w:rsidR="00000000" w:rsidRPr="00000000">
              <w:rPr>
                <w:rFonts w:ascii="Arial" w:cs="Arial" w:eastAsia="Arial" w:hAnsi="Arial"/>
                <w:rtl w:val="0"/>
              </w:rPr>
              <w:t xml:space="preserve">traders and trappers</w:t>
            </w:r>
            <w:r w:rsidDel="00000000" w:rsidR="00000000" w:rsidRPr="00000000">
              <w:rPr>
                <w:rFonts w:ascii="Arial" w:cs="Arial" w:eastAsia="Arial" w:hAnsi="Arial"/>
                <w:rtl w:val="0"/>
              </w:rPr>
              <w:t xml:space="preserve"> who operated on the trail. African-American women served as cooks and personal maids for some travelers. “</w:t>
            </w:r>
          </w:p>
          <w:p w:rsidR="00000000" w:rsidDel="00000000" w:rsidP="00000000" w:rsidRDefault="00000000" w:rsidRPr="00000000" w14:paraId="00000026">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27">
            <w:pPr>
              <w:spacing w:after="0" w:line="240" w:lineRule="auto"/>
              <w:rPr>
                <w:rFonts w:ascii="Arial" w:cs="Arial" w:eastAsia="Arial" w:hAnsi="Arial"/>
              </w:rPr>
            </w:pPr>
            <w:r w:rsidDel="00000000" w:rsidR="00000000" w:rsidRPr="00000000">
              <w:rPr>
                <w:rFonts w:ascii="Arial" w:cs="Arial" w:eastAsia="Arial" w:hAnsi="Arial"/>
                <w:rtl w:val="0"/>
              </w:rPr>
              <w:t xml:space="preserve">The women highlighted in this lesson provided valuable service to their families and the communities on the Santa Fe Trail and made a difference on the rights of all women in the United States. As we look to provide a more inclusive history of our state and country these stories help all of us to understand how people who aren’t normally recognized in a standard textbook.</w:t>
            </w:r>
          </w:p>
          <w:p w:rsidR="00000000" w:rsidDel="00000000" w:rsidP="00000000" w:rsidRDefault="00000000" w:rsidRPr="00000000" w14:paraId="00000028">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29">
            <w:pPr>
              <w:spacing w:after="0" w:line="240" w:lineRule="auto"/>
              <w:rPr>
                <w:rFonts w:ascii="Arial" w:cs="Arial" w:eastAsia="Arial" w:hAnsi="Arial"/>
              </w:rPr>
            </w:pPr>
            <w:r w:rsidDel="00000000" w:rsidR="00000000" w:rsidRPr="00000000">
              <w:rPr>
                <w:rtl w:val="0"/>
              </w:rPr>
            </w:r>
          </w:p>
        </w:tc>
        <w:tc>
          <w:tcPr>
            <w:vMerge w:val="continue"/>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800" w:hRule="atLeast"/>
          <w:tblHeader w:val="0"/>
        </w:trPr>
        <w:tc>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c2272d"/>
                <w:sz w:val="22"/>
                <w:szCs w:val="22"/>
                <w:u w:val="none"/>
                <w:shd w:fill="auto" w:val="clear"/>
                <w:vertAlign w:val="baseline"/>
              </w:rPr>
            </w:pPr>
            <w:r w:rsidDel="00000000" w:rsidR="00000000" w:rsidRPr="00000000">
              <w:rPr>
                <w:rFonts w:ascii="Arial" w:cs="Arial" w:eastAsia="Arial" w:hAnsi="Arial"/>
                <w:color w:val="c2272d"/>
                <w:rtl w:val="0"/>
              </w:rPr>
              <w:t xml:space="preserve">8</w:t>
            </w:r>
            <w:r w:rsidDel="00000000" w:rsidR="00000000" w:rsidRPr="00000000">
              <w:rPr>
                <w:rFonts w:ascii="Arial" w:cs="Arial" w:eastAsia="Arial" w:hAnsi="Arial"/>
                <w:b w:val="0"/>
                <w:i w:val="0"/>
                <w:smallCaps w:val="0"/>
                <w:strike w:val="0"/>
                <w:color w:val="c2272d"/>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Connection to Historic Preservation </w:t>
            </w:r>
            <w:r w:rsidDel="00000000" w:rsidR="00000000" w:rsidRPr="00000000">
              <w:rPr>
                <w:rtl w:val="0"/>
              </w:rPr>
            </w:r>
          </w:p>
        </w:tc>
        <w:tc>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The historic sites located along the Santa Fe Trail played a major role in the success of trading on the trail and also the settlement that occurred in the Southeast region of Colorado. Several of the sites which have contributed to settlement and growth in the region are now registered landmarks and include Boggsville and Bent’s Old Fort as well as Fort Union in New Mexico. Bent’s Old Fort ( A reconstruction of the original fort ) was listed in the National Register of Historic Places in 1985 </w:t>
            </w:r>
            <w:hyperlink r:id="rId11">
              <w:r w:rsidDel="00000000" w:rsidR="00000000" w:rsidRPr="00000000">
                <w:rPr>
                  <w:rFonts w:ascii="Arial" w:cs="Arial" w:eastAsia="Arial" w:hAnsi="Arial"/>
                  <w:u w:val="single"/>
                  <w:rtl w:val="0"/>
                </w:rPr>
                <w:t xml:space="preserve">(</w:t>
              </w:r>
            </w:hyperlink>
            <w:hyperlink r:id="rId12">
              <w:r w:rsidDel="00000000" w:rsidR="00000000" w:rsidRPr="00000000">
                <w:rPr>
                  <w:rFonts w:ascii="Arial" w:cs="Arial" w:eastAsia="Arial" w:hAnsi="Arial"/>
                  <w:color w:val="0000ff"/>
                  <w:u w:val="single"/>
                  <w:rtl w:val="0"/>
                </w:rPr>
                <w:t xml:space="preserve">Nomination Link</w:t>
              </w:r>
            </w:hyperlink>
            <w:r w:rsidDel="00000000" w:rsidR="00000000" w:rsidRPr="00000000">
              <w:rPr>
                <w:rFonts w:ascii="Arial" w:cs="Arial" w:eastAsia="Arial" w:hAnsi="Arial"/>
                <w:rtl w:val="0"/>
              </w:rPr>
              <w:t xml:space="preserve">) The </w:t>
            </w:r>
            <w:r w:rsidDel="00000000" w:rsidR="00000000" w:rsidRPr="00000000">
              <w:rPr>
                <w:rFonts w:ascii="Arial" w:cs="Arial" w:eastAsia="Arial" w:hAnsi="Arial"/>
                <w:highlight w:val="white"/>
                <w:rtl w:val="0"/>
              </w:rPr>
              <w:t xml:space="preserve">"</w:t>
            </w:r>
            <w:hyperlink r:id="rId13">
              <w:r w:rsidDel="00000000" w:rsidR="00000000" w:rsidRPr="00000000">
                <w:rPr>
                  <w:rFonts w:ascii="Arial" w:cs="Arial" w:eastAsia="Arial" w:hAnsi="Arial"/>
                  <w:color w:val="1155cc"/>
                  <w:highlight w:val="white"/>
                  <w:u w:val="single"/>
                  <w:rtl w:val="0"/>
                </w:rPr>
                <w:t xml:space="preserve">National Register of Historic Places Multiple Property Nomination Form: Historic Resources of the Santa Fe Trail, 1821–1880</w:t>
              </w:r>
            </w:hyperlink>
            <w:r w:rsidDel="00000000" w:rsidR="00000000" w:rsidRPr="00000000">
              <w:rPr>
                <w:rFonts w:ascii="Arial" w:cs="Arial" w:eastAsia="Arial" w:hAnsi="Arial"/>
                <w:highlight w:val="white"/>
                <w:rtl w:val="0"/>
              </w:rPr>
              <w:t xml:space="preserve">" was written by scholars and placed the Santa Fe Trail in the National Register in 1993. Fort Union was added to the National Register in 1978 as a National Monument (</w:t>
            </w:r>
            <w:hyperlink r:id="rId14">
              <w:r w:rsidDel="00000000" w:rsidR="00000000" w:rsidRPr="00000000">
                <w:rPr>
                  <w:rFonts w:ascii="Arial" w:cs="Arial" w:eastAsia="Arial" w:hAnsi="Arial"/>
                  <w:color w:val="1155cc"/>
                  <w:highlight w:val="white"/>
                  <w:u w:val="single"/>
                  <w:rtl w:val="0"/>
                </w:rPr>
                <w:t xml:space="preserve">Nomination Link</w:t>
              </w:r>
            </w:hyperlink>
            <w:r w:rsidDel="00000000" w:rsidR="00000000" w:rsidRPr="00000000">
              <w:rPr>
                <w:rFonts w:ascii="Arial" w:cs="Arial" w:eastAsia="Arial" w:hAnsi="Arial"/>
                <w:highlight w:val="white"/>
                <w:rtl w:val="0"/>
              </w:rPr>
              <w:t xml:space="preserve">) and Boggsville National Historic Site was added to the National Register in 1986. </w:t>
            </w:r>
            <w:r w:rsidDel="00000000" w:rsidR="00000000" w:rsidRPr="00000000">
              <w:rPr>
                <w:rFonts w:ascii="Arial" w:cs="Arial" w:eastAsia="Arial" w:hAnsi="Arial"/>
                <w:rtl w:val="0"/>
              </w:rPr>
              <w:t xml:space="preserve">. </w:t>
            </w:r>
            <w:r w:rsidDel="00000000" w:rsidR="00000000" w:rsidRPr="00000000">
              <w:rPr>
                <w:rtl w:val="0"/>
              </w:rPr>
            </w:r>
          </w:p>
        </w:tc>
        <w:tc>
          <w:tcPr>
            <w:vMerge w:val="continue"/>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pPr>
      <w:r w:rsidDel="00000000" w:rsidR="00000000" w:rsidRPr="00000000">
        <w:rPr>
          <w:rtl w:val="0"/>
        </w:rPr>
      </w:r>
    </w:p>
    <w:p w:rsidR="00000000" w:rsidDel="00000000" w:rsidP="00000000" w:rsidRDefault="00000000" w:rsidRPr="00000000" w14:paraId="00000039">
      <w:pPr>
        <w:pStyle w:val="Heading1"/>
        <w:pageBreakBefore w:val="0"/>
        <w:jc w:val="center"/>
        <w:rPr/>
      </w:pPr>
      <w:r w:rsidDel="00000000" w:rsidR="00000000" w:rsidRPr="00000000">
        <w:rPr>
          <w:rtl w:val="0"/>
        </w:rPr>
        <w:t xml:space="preserve">Document Based Question (DBQ)</w:t>
      </w:r>
    </w:p>
    <w:tbl>
      <w:tblPr>
        <w:tblStyle w:val="Table2"/>
        <w:tblW w:w="14527.0" w:type="dxa"/>
        <w:jc w:val="left"/>
        <w:tblInd w:w="-2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78"/>
        <w:gridCol w:w="9649"/>
        <w:tblGridChange w:id="0">
          <w:tblGrid>
            <w:gridCol w:w="4878"/>
            <w:gridCol w:w="9649"/>
          </w:tblGrid>
        </w:tblGridChange>
      </w:tblGrid>
      <w:tr>
        <w:trPr>
          <w:cantSplit w:val="0"/>
          <w:tblHeader w:val="0"/>
        </w:trPr>
        <w:tc>
          <w:tcPr>
            <w:gridSpan w:val="2"/>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c2272d"/>
                <w:sz w:val="24"/>
                <w:szCs w:val="24"/>
                <w:u w:val="none"/>
                <w:shd w:fill="auto" w:val="clear"/>
                <w:vertAlign w:val="baseline"/>
                <w:rtl w:val="0"/>
              </w:rPr>
              <w:t xml:space="preserve">Document Set</w:t>
            </w:r>
            <w:r w:rsidDel="00000000" w:rsidR="00000000" w:rsidRPr="00000000">
              <w:rPr>
                <w:rtl w:val="0"/>
              </w:rPr>
            </w:r>
          </w:p>
        </w:tc>
      </w:tr>
      <w:tr>
        <w:trPr>
          <w:cantSplit w:val="0"/>
          <w:trHeight w:val="600" w:hRule="atLeast"/>
          <w:tblHeader w:val="0"/>
        </w:trPr>
        <w:tc>
          <w:tcPr>
            <w:tcBorders>
              <w:bottom w:color="000000" w:space="0" w:sz="4" w:val="single"/>
            </w:tcBorders>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rtl w:val="0"/>
              </w:rPr>
              <w:t xml:space="preserve">Julia Archibald Holmes : Reading from the National Park Service </w:t>
            </w:r>
            <w:r w:rsidDel="00000000" w:rsidR="00000000" w:rsidRPr="00000000">
              <w:rPr>
                <w:rtl w:val="0"/>
              </w:rPr>
            </w:r>
          </w:p>
        </w:tc>
        <w:tc>
          <w:tcPr>
            <w:vMerge w:val="restart"/>
            <w:tcBorders>
              <w:bottom w:color="000000" w:space="0" w:sz="4" w:val="single"/>
            </w:tcBorders>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GUIDING QUESTIONS:</w:t>
            </w:r>
          </w:p>
          <w:p w:rsidR="00000000" w:rsidDel="00000000" w:rsidP="00000000" w:rsidRDefault="00000000" w:rsidRPr="00000000" w14:paraId="0000003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u w:val="none"/>
              </w:rPr>
            </w:pPr>
            <w:r w:rsidDel="00000000" w:rsidR="00000000" w:rsidRPr="00000000">
              <w:rPr>
                <w:rtl w:val="0"/>
              </w:rPr>
              <w:t xml:space="preserve">Why did Julia come west to both explore the region and settle it? List several reasons which brought west and also took her on the Santa Fe Trail. </w:t>
            </w:r>
          </w:p>
          <w:p w:rsidR="00000000" w:rsidDel="00000000" w:rsidP="00000000" w:rsidRDefault="00000000" w:rsidRPr="00000000" w14:paraId="0000003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u w:val="none"/>
              </w:rPr>
            </w:pPr>
            <w:r w:rsidDel="00000000" w:rsidR="00000000" w:rsidRPr="00000000">
              <w:rPr>
                <w:rtl w:val="0"/>
              </w:rPr>
              <w:t xml:space="preserve">Based on the reading, how was Julia committed to the fight for rights of all humans over her lifetime?  </w:t>
            </w:r>
          </w:p>
          <w:p w:rsidR="00000000" w:rsidDel="00000000" w:rsidP="00000000" w:rsidRDefault="00000000" w:rsidRPr="00000000" w14:paraId="0000004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u w:val="none"/>
              </w:rPr>
            </w:pPr>
            <w:r w:rsidDel="00000000" w:rsidR="00000000" w:rsidRPr="00000000">
              <w:rPr>
                <w:rtl w:val="0"/>
              </w:rPr>
              <w:t xml:space="preserve">How did Julia help pave the way for others on the trail through her collaboration with others? </w:t>
            </w:r>
          </w:p>
          <w:p w:rsidR="00000000" w:rsidDel="00000000" w:rsidP="00000000" w:rsidRDefault="00000000" w:rsidRPr="00000000" w14:paraId="0000004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u w:val="none"/>
              </w:rPr>
            </w:pPr>
            <w:r w:rsidDel="00000000" w:rsidR="00000000" w:rsidRPr="00000000">
              <w:rPr>
                <w:rtl w:val="0"/>
              </w:rPr>
              <w:t xml:space="preserve">How did Julia exemplify the trait of perseverance? </w:t>
            </w:r>
          </w:p>
          <w:p w:rsidR="00000000" w:rsidDel="00000000" w:rsidP="00000000" w:rsidRDefault="00000000" w:rsidRPr="00000000" w14:paraId="0000004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u w:val="none"/>
              </w:rPr>
            </w:pPr>
            <w:r w:rsidDel="00000000" w:rsidR="00000000" w:rsidRPr="00000000">
              <w:rPr>
                <w:rtl w:val="0"/>
              </w:rPr>
              <w:t xml:space="preserve">The National Park Service highlights Julia as an important figure on the Santa Fe Trail. How do you suppose her journey on the trail, and life afterwards, became an inspiration for other women traveling west? </w:t>
            </w:r>
          </w:p>
        </w:tc>
      </w:tr>
      <w:tr>
        <w:trPr>
          <w:cantSplit w:val="0"/>
          <w:tblHeader w:val="0"/>
        </w:trPr>
        <w:tc>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drawing>
                <wp:inline distB="114300" distT="114300" distL="114300" distR="114300">
                  <wp:extent cx="1452563" cy="1816871"/>
                  <wp:effectExtent b="0" l="0" r="0" t="0"/>
                  <wp:docPr id="7" name="image6.png"/>
                  <a:graphic>
                    <a:graphicData uri="http://schemas.openxmlformats.org/drawingml/2006/picture">
                      <pic:pic>
                        <pic:nvPicPr>
                          <pic:cNvPr id="0" name="image6.png"/>
                          <pic:cNvPicPr preferRelativeResize="0"/>
                        </pic:nvPicPr>
                        <pic:blipFill>
                          <a:blip r:embed="rId15"/>
                          <a:srcRect b="0" l="0" r="0" t="0"/>
                          <a:stretch>
                            <a:fillRect/>
                          </a:stretch>
                        </pic:blipFill>
                        <pic:spPr>
                          <a:xfrm>
                            <a:off x="0" y="0"/>
                            <a:ext cx="1452563" cy="1816871"/>
                          </a:xfrm>
                          <a:prstGeom prst="rect"/>
                          <a:ln/>
                        </pic:spPr>
                      </pic:pic>
                    </a:graphicData>
                  </a:graphic>
                </wp:inline>
              </w:drawing>
            </w:r>
            <w:r w:rsidDel="00000000" w:rsidR="00000000" w:rsidRPr="00000000">
              <w:rPr>
                <w:rtl w:val="0"/>
              </w:rPr>
            </w:r>
          </w:p>
        </w:tc>
        <w:tc>
          <w:tcPr>
            <w:vMerge w:val="continue"/>
            <w:tcBorders>
              <w:bottom w:color="000000" w:space="0" w:sz="4" w:val="single"/>
            </w:tcBorders>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pPr>
            <w:hyperlink r:id="rId16">
              <w:r w:rsidDel="00000000" w:rsidR="00000000" w:rsidRPr="00000000">
                <w:rPr>
                  <w:color w:val="1155cc"/>
                  <w:u w:val="single"/>
                  <w:rtl w:val="0"/>
                </w:rPr>
                <w:t xml:space="preserve">https://www.nps.gov/people/julia-archibald-holmes.htm</w:t>
              </w:r>
            </w:hyperlink>
            <w:r w:rsidDel="00000000" w:rsidR="00000000" w:rsidRPr="00000000">
              <w:rPr>
                <w:rtl w:val="0"/>
              </w:rPr>
            </w:r>
          </w:p>
        </w:tc>
        <w:tc>
          <w:tcPr>
            <w:vMerge w:val="continue"/>
            <w:tcBorders>
              <w:bottom w:color="000000" w:space="0" w:sz="4" w:val="single"/>
            </w:tcBorders>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color w:val="365f91"/>
          <w:sz w:val="20"/>
          <w:szCs w:val="20"/>
        </w:rPr>
      </w:pPr>
      <w:r w:rsidDel="00000000" w:rsidR="00000000" w:rsidRPr="00000000">
        <w:rPr>
          <w:rtl w:val="0"/>
        </w:rPr>
      </w:r>
    </w:p>
    <w:tbl>
      <w:tblPr>
        <w:tblStyle w:val="Table3"/>
        <w:tblW w:w="14527.0" w:type="dxa"/>
        <w:jc w:val="left"/>
        <w:tblInd w:w="-2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78"/>
        <w:gridCol w:w="9649"/>
        <w:tblGridChange w:id="0">
          <w:tblGrid>
            <w:gridCol w:w="4878"/>
            <w:gridCol w:w="9649"/>
          </w:tblGrid>
        </w:tblGridChange>
      </w:tblGrid>
      <w:tr>
        <w:trPr>
          <w:cantSplit w:val="0"/>
          <w:trHeight w:val="340" w:hRule="atLeast"/>
          <w:tblHeader w:val="0"/>
        </w:trPr>
        <w:tc>
          <w:tcPr>
            <w:tcBorders>
              <w:bottom w:color="000000" w:space="0" w:sz="4" w:val="single"/>
            </w:tcBorders>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Cathay Williams : Santa Fe Trail Association </w:t>
            </w:r>
            <w:r w:rsidDel="00000000" w:rsidR="00000000" w:rsidRPr="00000000">
              <w:rPr>
                <w:rtl w:val="0"/>
              </w:rPr>
            </w:r>
          </w:p>
        </w:tc>
        <w:tc>
          <w:tcPr>
            <w:vMerge w:val="restart"/>
            <w:tcBorders>
              <w:bottom w:color="000000" w:space="0" w:sz="4" w:val="single"/>
            </w:tcBorders>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right="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GUIDING QUESTIONS</w:t>
            </w:r>
          </w:p>
          <w:p w:rsidR="00000000" w:rsidDel="00000000" w:rsidP="00000000" w:rsidRDefault="00000000" w:rsidRPr="00000000" w14:paraId="0000004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left"/>
              <w:rPr>
                <w:u w:val="none"/>
              </w:rPr>
            </w:pPr>
            <w:r w:rsidDel="00000000" w:rsidR="00000000" w:rsidRPr="00000000">
              <w:rPr>
                <w:rtl w:val="0"/>
              </w:rPr>
              <w:t xml:space="preserve">Why did Cathay Williams make an effort to hide her gender during this time period? </w:t>
            </w:r>
          </w:p>
          <w:p w:rsidR="00000000" w:rsidDel="00000000" w:rsidP="00000000" w:rsidRDefault="00000000" w:rsidRPr="00000000" w14:paraId="0000004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left"/>
              <w:rPr>
                <w:u w:val="none"/>
              </w:rPr>
            </w:pPr>
            <w:r w:rsidDel="00000000" w:rsidR="00000000" w:rsidRPr="00000000">
              <w:rPr>
                <w:rtl w:val="0"/>
              </w:rPr>
              <w:t xml:space="preserve">How did Cathay Williams actually escape slavery and serve in the military? </w:t>
            </w:r>
          </w:p>
          <w:p w:rsidR="00000000" w:rsidDel="00000000" w:rsidP="00000000" w:rsidRDefault="00000000" w:rsidRPr="00000000" w14:paraId="0000004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left"/>
              <w:rPr>
                <w:u w:val="none"/>
              </w:rPr>
            </w:pPr>
            <w:r w:rsidDel="00000000" w:rsidR="00000000" w:rsidRPr="00000000">
              <w:rPr>
                <w:rtl w:val="0"/>
              </w:rPr>
              <w:t xml:space="preserve">Based on his reading, how did Cathay WIlliams exhibit the trait of courage when she came west? </w:t>
            </w:r>
          </w:p>
          <w:p w:rsidR="00000000" w:rsidDel="00000000" w:rsidP="00000000" w:rsidRDefault="00000000" w:rsidRPr="00000000" w14:paraId="0000004D">
            <w:pPr>
              <w:numPr>
                <w:ilvl w:val="0"/>
                <w:numId w:val="2"/>
              </w:numPr>
              <w:spacing w:after="0" w:afterAutospacing="0"/>
              <w:ind w:left="720" w:hanging="360"/>
              <w:rPr>
                <w:u w:val="none"/>
              </w:rPr>
            </w:pPr>
            <w:r w:rsidDel="00000000" w:rsidR="00000000" w:rsidRPr="00000000">
              <w:rPr>
                <w:rtl w:val="0"/>
              </w:rPr>
              <w:t xml:space="preserve">Cathay Williams served in multiple roles on the Santa Fe Trail. What did she do in New Mexico and Trinidad? </w:t>
            </w:r>
          </w:p>
          <w:p w:rsidR="00000000" w:rsidDel="00000000" w:rsidP="00000000" w:rsidRDefault="00000000" w:rsidRPr="00000000" w14:paraId="0000004E">
            <w:pPr>
              <w:numPr>
                <w:ilvl w:val="0"/>
                <w:numId w:val="2"/>
              </w:numPr>
              <w:ind w:left="720" w:hanging="360"/>
              <w:rPr>
                <w:u w:val="none"/>
              </w:rPr>
            </w:pPr>
            <w:r w:rsidDel="00000000" w:rsidR="00000000" w:rsidRPr="00000000">
              <w:rPr>
                <w:rtl w:val="0"/>
              </w:rPr>
              <w:t xml:space="preserve">Why would it be important to document her story for the future?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tc>
      </w:tr>
      <w:tr>
        <w:trPr>
          <w:cantSplit w:val="0"/>
          <w:tblHeader w:val="0"/>
        </w:trPr>
        <w:tc>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drawing>
                <wp:inline distB="114300" distT="114300" distL="114300" distR="114300">
                  <wp:extent cx="1833563" cy="2140139"/>
                  <wp:effectExtent b="0" l="0" r="0" t="0"/>
                  <wp:docPr id="3" name="image5.png"/>
                  <a:graphic>
                    <a:graphicData uri="http://schemas.openxmlformats.org/drawingml/2006/picture">
                      <pic:pic>
                        <pic:nvPicPr>
                          <pic:cNvPr id="0" name="image5.png"/>
                          <pic:cNvPicPr preferRelativeResize="0"/>
                        </pic:nvPicPr>
                        <pic:blipFill>
                          <a:blip r:embed="rId17"/>
                          <a:srcRect b="0" l="0" r="0" t="0"/>
                          <a:stretch>
                            <a:fillRect/>
                          </a:stretch>
                        </pic:blipFill>
                        <pic:spPr>
                          <a:xfrm>
                            <a:off x="0" y="0"/>
                            <a:ext cx="1833563" cy="2140139"/>
                          </a:xfrm>
                          <a:prstGeom prst="rect"/>
                          <a:ln/>
                        </pic:spPr>
                      </pic:pic>
                    </a:graphicData>
                  </a:graphic>
                </wp:inline>
              </w:drawing>
            </w: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bottom w:color="000000" w:space="0" w:sz="4" w:val="single"/>
            </w:tcBorders>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hyperlink r:id="rId18">
              <w:r w:rsidDel="00000000" w:rsidR="00000000" w:rsidRPr="00000000">
                <w:rPr>
                  <w:color w:val="1155cc"/>
                  <w:u w:val="single"/>
                  <w:rtl w:val="0"/>
                </w:rPr>
                <w:t xml:space="preserve">https://www.santafetrail.org/about-us/hall-of-fame/pdf/Inductees/Cathay-Williams.pdf</w:t>
              </w:r>
            </w:hyperlink>
            <w:r w:rsidDel="00000000" w:rsidR="00000000" w:rsidRPr="00000000">
              <w:rPr>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tc>
        <w:tc>
          <w:tcPr>
            <w:vMerge w:val="continue"/>
            <w:tcBorders>
              <w:bottom w:color="000000" w:space="0" w:sz="4" w:val="single"/>
            </w:tcBorders>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color w:val="365f91"/>
          <w:sz w:val="20"/>
          <w:szCs w:val="20"/>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color w:val="365f91"/>
          <w:sz w:val="20"/>
          <w:szCs w:val="20"/>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color w:val="365f91"/>
          <w:sz w:val="20"/>
          <w:szCs w:val="20"/>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color w:val="365f91"/>
          <w:sz w:val="20"/>
          <w:szCs w:val="20"/>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color w:val="365f91"/>
          <w:sz w:val="20"/>
          <w:szCs w:val="20"/>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color w:val="365f91"/>
          <w:sz w:val="20"/>
          <w:szCs w:val="20"/>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color w:val="365f91"/>
          <w:sz w:val="20"/>
          <w:szCs w:val="20"/>
        </w:rPr>
      </w:pPr>
      <w:r w:rsidDel="00000000" w:rsidR="00000000" w:rsidRPr="00000000">
        <w:rPr>
          <w:rtl w:val="0"/>
        </w:rPr>
      </w:r>
    </w:p>
    <w:tbl>
      <w:tblPr>
        <w:tblStyle w:val="Table4"/>
        <w:tblW w:w="14527.0" w:type="dxa"/>
        <w:jc w:val="left"/>
        <w:tblInd w:w="-2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78"/>
        <w:gridCol w:w="9649"/>
        <w:tblGridChange w:id="0">
          <w:tblGrid>
            <w:gridCol w:w="4878"/>
            <w:gridCol w:w="9649"/>
          </w:tblGrid>
        </w:tblGridChange>
      </w:tblGrid>
      <w:tr>
        <w:trPr>
          <w:cantSplit w:val="0"/>
          <w:trHeight w:val="340" w:hRule="atLeast"/>
          <w:tblHeader w:val="0"/>
        </w:trPr>
        <w:tc>
          <w:tcPr>
            <w:tcBorders>
              <w:bottom w:color="000000" w:space="0" w:sz="4" w:val="single"/>
            </w:tcBorders>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Owl Woman</w:t>
            </w:r>
            <w:r w:rsidDel="00000000" w:rsidR="00000000" w:rsidRPr="00000000">
              <w:rPr>
                <w:rtl w:val="0"/>
              </w:rPr>
            </w:r>
          </w:p>
        </w:tc>
        <w:tc>
          <w:tcPr>
            <w:vMerge w:val="restart"/>
            <w:tcBorders>
              <w:bottom w:color="000000" w:space="0" w:sz="4" w:val="single"/>
            </w:tcBorders>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GUIDING QUESTIONS:</w:t>
            </w:r>
          </w:p>
          <w:p w:rsidR="00000000" w:rsidDel="00000000" w:rsidP="00000000" w:rsidRDefault="00000000" w:rsidRPr="00000000" w14:paraId="0000005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Read the information from the National Park service on Owl Woman. How did Owl woman play an important role in the trading which occurred on the Santa Fe Trail?</w:t>
            </w:r>
          </w:p>
          <w:p w:rsidR="00000000" w:rsidDel="00000000" w:rsidP="00000000" w:rsidRDefault="00000000" w:rsidRPr="00000000" w14:paraId="0000005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How did Owl Woman help two different communities ( The native tribes and the traders) work together? </w:t>
            </w:r>
          </w:p>
          <w:p w:rsidR="00000000" w:rsidDel="00000000" w:rsidP="00000000" w:rsidRDefault="00000000" w:rsidRPr="00000000" w14:paraId="0000006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u w:val="none"/>
              </w:rPr>
            </w:pPr>
            <w:r w:rsidDel="00000000" w:rsidR="00000000" w:rsidRPr="00000000">
              <w:rPr>
                <w:rtl w:val="0"/>
              </w:rPr>
              <w:t xml:space="preserve">Based on this reading, how does Owl Woman represent the trait of determination while living on the Santa Fe trail and interacting with others? </w:t>
            </w:r>
          </w:p>
        </w:tc>
      </w:tr>
      <w:tr>
        <w:trPr>
          <w:cantSplit w:val="0"/>
          <w:tblHeader w:val="0"/>
        </w:trPr>
        <w:tc>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drawing>
                <wp:inline distB="114300" distT="114300" distL="114300" distR="114300">
                  <wp:extent cx="1681163" cy="2102805"/>
                  <wp:effectExtent b="0" l="0" r="0" t="0"/>
                  <wp:docPr id="5" name="image1.png"/>
                  <a:graphic>
                    <a:graphicData uri="http://schemas.openxmlformats.org/drawingml/2006/picture">
                      <pic:pic>
                        <pic:nvPicPr>
                          <pic:cNvPr id="0" name="image1.png"/>
                          <pic:cNvPicPr preferRelativeResize="0"/>
                        </pic:nvPicPr>
                        <pic:blipFill>
                          <a:blip r:embed="rId19"/>
                          <a:srcRect b="0" l="0" r="0" t="0"/>
                          <a:stretch>
                            <a:fillRect/>
                          </a:stretch>
                        </pic:blipFill>
                        <pic:spPr>
                          <a:xfrm>
                            <a:off x="0" y="0"/>
                            <a:ext cx="1681163" cy="2102805"/>
                          </a:xfrm>
                          <a:prstGeom prst="rect"/>
                          <a:ln/>
                        </pic:spPr>
                      </pic:pic>
                    </a:graphicData>
                  </a:graphic>
                </wp:inline>
              </w:drawing>
            </w: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bottom w:color="000000" w:space="0" w:sz="4" w:val="single"/>
            </w:tcBorders>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hyperlink r:id="rId20">
              <w:r w:rsidDel="00000000" w:rsidR="00000000" w:rsidRPr="00000000">
                <w:rPr>
                  <w:color w:val="1155cc"/>
                  <w:u w:val="single"/>
                  <w:rtl w:val="0"/>
                </w:rPr>
                <w:t xml:space="preserve">https://www.nps.gov/people/mistanta-owl-woman.htm</w:t>
              </w:r>
            </w:hyperlink>
            <w:r w:rsidDel="00000000" w:rsidR="00000000" w:rsidRPr="00000000">
              <w:rPr>
                <w:rtl w:val="0"/>
              </w:rPr>
              <w:t xml:space="preserve"> </w:t>
            </w:r>
            <w:r w:rsidDel="00000000" w:rsidR="00000000" w:rsidRPr="00000000">
              <w:rPr>
                <w:rtl w:val="0"/>
              </w:rPr>
            </w:r>
          </w:p>
        </w:tc>
        <w:tc>
          <w:tcPr>
            <w:vMerge w:val="continue"/>
            <w:tcBorders>
              <w:bottom w:color="000000" w:space="0" w:sz="4" w:val="single"/>
            </w:tcBorders>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2b2773"/>
          <w:sz w:val="20"/>
          <w:szCs w:val="20"/>
          <w:u w:val="none"/>
          <w:shd w:fill="auto" w:val="clear"/>
          <w:vertAlign w:val="baseline"/>
        </w:rPr>
      </w:pPr>
      <w:r w:rsidDel="00000000" w:rsidR="00000000" w:rsidRPr="00000000">
        <w:rPr>
          <w:rtl w:val="0"/>
        </w:rPr>
      </w:r>
    </w:p>
    <w:tbl>
      <w:tblPr>
        <w:tblStyle w:val="Table5"/>
        <w:tblW w:w="14530.0" w:type="dxa"/>
        <w:jc w:val="left"/>
        <w:tblInd w:w="-2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530"/>
        <w:tblGridChange w:id="0">
          <w:tblGrid>
            <w:gridCol w:w="14530"/>
          </w:tblGrid>
        </w:tblGridChange>
      </w:tblGrid>
      <w:tr>
        <w:trPr>
          <w:cantSplit w:val="0"/>
          <w:trHeight w:val="260" w:hRule="atLeast"/>
          <w:tblHeader w:val="0"/>
        </w:trPr>
        <w:tc>
          <w:tcPr>
            <w:shd w:fill="ffffff" w:val="clear"/>
            <w:vAlign w:val="center"/>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1"/>
                <w:i w:val="0"/>
                <w:smallCaps w:val="0"/>
                <w:strike w:val="0"/>
                <w:color w:val="365f91"/>
                <w:sz w:val="24"/>
                <w:szCs w:val="24"/>
                <w:u w:val="none"/>
                <w:shd w:fill="auto" w:val="clear"/>
                <w:vertAlign w:val="baseline"/>
              </w:rPr>
            </w:pPr>
            <w:r w:rsidDel="00000000" w:rsidR="00000000" w:rsidRPr="00000000">
              <w:rPr>
                <w:rFonts w:ascii="Arial" w:cs="Arial" w:eastAsia="Arial" w:hAnsi="Arial"/>
                <w:b w:val="1"/>
                <w:i w:val="0"/>
                <w:smallCaps w:val="0"/>
                <w:strike w:val="0"/>
                <w:color w:val="365f91"/>
                <w:sz w:val="24"/>
                <w:szCs w:val="24"/>
                <w:u w:val="none"/>
                <w:shd w:fill="auto" w:val="clear"/>
                <w:vertAlign w:val="baseline"/>
                <w:rtl w:val="0"/>
              </w:rPr>
              <w:t xml:space="preserve">Assessment Question</w:t>
            </w:r>
          </w:p>
          <w:p w:rsidR="00000000" w:rsidDel="00000000" w:rsidP="00000000" w:rsidRDefault="00000000" w:rsidRPr="00000000" w14:paraId="00000068">
            <w:pPr>
              <w:spacing w:after="0" w:lineRule="auto"/>
              <w:jc w:val="center"/>
              <w:rPr>
                <w:rFonts w:ascii="Arial" w:cs="Arial" w:eastAsia="Arial" w:hAnsi="Arial"/>
                <w:b w:val="0"/>
                <w:i w:val="0"/>
                <w:smallCaps w:val="0"/>
                <w:strike w:val="0"/>
                <w:color w:val="365f91"/>
                <w:sz w:val="24"/>
                <w:szCs w:val="24"/>
                <w:u w:val="none"/>
                <w:shd w:fill="auto" w:val="clear"/>
                <w:vertAlign w:val="baseline"/>
              </w:rPr>
            </w:pPr>
            <w:r w:rsidDel="00000000" w:rsidR="00000000" w:rsidRPr="00000000">
              <w:rPr>
                <w:rFonts w:ascii="Arial" w:cs="Arial" w:eastAsia="Arial" w:hAnsi="Arial"/>
                <w:rtl w:val="0"/>
              </w:rPr>
              <w:t xml:space="preserve">How did three women make a difference in the settlement of the west by living on and/or following the Santa Fe Trail? </w:t>
            </w:r>
            <w:r w:rsidDel="00000000" w:rsidR="00000000" w:rsidRPr="00000000">
              <w:rPr>
                <w:rtl w:val="0"/>
              </w:rPr>
            </w:r>
          </w:p>
        </w:tc>
      </w:tr>
      <w:tr>
        <w:trPr>
          <w:cantSplit w:val="0"/>
          <w:trHeight w:val="260" w:hRule="atLeast"/>
          <w:tblHeader w:val="0"/>
        </w:trPr>
        <w:tc>
          <w:tcPr>
            <w:shd w:fill="e6e6e6" w:val="clear"/>
            <w:vAlign w:val="center"/>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365f91"/>
                <w:sz w:val="22"/>
                <w:szCs w:val="22"/>
                <w:u w:val="none"/>
                <w:shd w:fill="auto" w:val="clear"/>
                <w:vertAlign w:val="baseline"/>
                <w:rtl w:val="0"/>
              </w:rPr>
              <w:t xml:space="preserve">Response</w:t>
            </w: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040" w:hRule="atLeast"/>
          <w:tblHeader w:val="0"/>
        </w:trPr>
        <w:tc>
          <w:tcPr>
            <w:tcBorders>
              <w:bottom w:color="000000" w:space="0" w:sz="4" w:val="single"/>
            </w:tcBorders>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2b2773"/>
          <w:sz w:val="20"/>
          <w:szCs w:val="20"/>
          <w:u w:val="none"/>
          <w:shd w:fill="auto" w:val="clear"/>
          <w:vertAlign w:val="baseline"/>
        </w:rPr>
      </w:pPr>
      <w:r w:rsidDel="00000000" w:rsidR="00000000" w:rsidRPr="00000000">
        <w:rPr>
          <w:rtl w:val="0"/>
        </w:rPr>
      </w:r>
    </w:p>
    <w:sectPr>
      <w:footerReference r:id="rId21" w:type="default"/>
      <w:pgSz w:h="12240" w:w="15840" w:orient="landscape"/>
      <w:pgMar w:bottom="720" w:top="720" w:left="720" w:right="806" w:header="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Danielle Lewon - HC" w:id="1" w:date="2023-04-19T18:20:14Z">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typically, are the k-5 and 6-HS versions identical with a shorter version for k-5?</w:t>
      </w:r>
    </w:p>
  </w:comment>
  <w:comment w:author="Michelle Pearson - CEM Faculty" w:id="2" w:date="2023-04-19T18:28:56Z">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 generally - there will be some tweaks on it in the essential question at times but they mirror each other in the contextual paragraph and often the sources - this can particularly be the case with archaeology sources because of the limited access to them.</w:t>
      </w:r>
    </w:p>
  </w:comment>
  <w:comment w:author="Michelle Pearson - CEM Faculty" w:id="0" w:date="2022-10-18T16:39:04Z">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Link after final cut is released</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920" w:before="0" w:line="276" w:lineRule="auto"/>
      <w:ind w:left="0" w:right="36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widowControl w:val="0"/>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pageBreakBefore w:val="0"/>
      <w:widowControl w:val="0"/>
      <w:pBdr>
        <w:top w:space="0" w:sz="0" w:val="nil"/>
        <w:left w:space="0" w:sz="0" w:val="nil"/>
        <w:bottom w:space="0" w:sz="0" w:val="nil"/>
        <w:right w:space="0" w:sz="0" w:val="nil"/>
        <w:between w:space="0" w:sz="0" w:val="nil"/>
      </w:pBdr>
      <w:shd w:fill="auto" w:val="clear"/>
      <w:spacing w:after="60" w:before="240" w:line="276" w:lineRule="auto"/>
      <w:ind w:left="0" w:right="0" w:firstLine="0"/>
      <w:jc w:val="left"/>
    </w:pPr>
    <w:rPr>
      <w:rFonts w:ascii="Arial" w:cs="Arial" w:eastAsia="Arial" w:hAnsi="Arial"/>
      <w:b w:val="1"/>
      <w:i w:val="0"/>
      <w:smallCaps w:val="0"/>
      <w:strike w:val="0"/>
      <w:color w:val="000000"/>
      <w:sz w:val="32"/>
      <w:szCs w:val="32"/>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nps.gov/people/mistanta-owl-woman.htm" TargetMode="External"/><Relationship Id="rId11" Type="http://schemas.openxmlformats.org/officeDocument/2006/relationships/hyperlink" Target="http://npshistory.com/publications/beol/nr-bents-old-fort.pdf" TargetMode="External"/><Relationship Id="rId10" Type="http://schemas.openxmlformats.org/officeDocument/2006/relationships/image" Target="media/image4.gif"/><Relationship Id="rId21" Type="http://schemas.openxmlformats.org/officeDocument/2006/relationships/footer" Target="footer1.xml"/><Relationship Id="rId13" Type="http://schemas.openxmlformats.org/officeDocument/2006/relationships/hyperlink" Target="https://npgallery.nps.gov/NRHP/GetAsset/NRHP/64500224_text" TargetMode="External"/><Relationship Id="rId12" Type="http://schemas.openxmlformats.org/officeDocument/2006/relationships/hyperlink" Target="http://npshistory.com/publications/beol/nr-bents-old-fort.pdf"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3.png"/><Relationship Id="rId15" Type="http://schemas.openxmlformats.org/officeDocument/2006/relationships/image" Target="media/image6.png"/><Relationship Id="rId14" Type="http://schemas.openxmlformats.org/officeDocument/2006/relationships/hyperlink" Target="http://npshistory.com/publications/foun/nr-fort-union.pdf" TargetMode="External"/><Relationship Id="rId17" Type="http://schemas.openxmlformats.org/officeDocument/2006/relationships/image" Target="media/image5.png"/><Relationship Id="rId16" Type="http://schemas.openxmlformats.org/officeDocument/2006/relationships/hyperlink" Target="https://www.nps.gov/people/julia-archibald-holmes.htm" TargetMode="External"/><Relationship Id="rId5" Type="http://schemas.openxmlformats.org/officeDocument/2006/relationships/numbering" Target="numbering.xml"/><Relationship Id="rId19" Type="http://schemas.openxmlformats.org/officeDocument/2006/relationships/image" Target="media/image1.png"/><Relationship Id="rId6" Type="http://schemas.openxmlformats.org/officeDocument/2006/relationships/styles" Target="styles.xml"/><Relationship Id="rId18" Type="http://schemas.openxmlformats.org/officeDocument/2006/relationships/hyperlink" Target="https://www.santafetrail.org/about-us/hall-of-fame/pdf/Inductees/Cathay-Williams.pdf" TargetMode="External"/><Relationship Id="rId7" Type="http://schemas.openxmlformats.org/officeDocument/2006/relationships/image" Target="media/image7.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